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E945" w14:textId="512B237F" w:rsidR="00D60D0D" w:rsidRPr="000E483F" w:rsidRDefault="00D60D0D" w:rsidP="000E483F">
      <w:pPr>
        <w:rPr>
          <w:rFonts w:cstheme="minorHAnsi"/>
        </w:rPr>
      </w:pPr>
    </w:p>
    <w:sdt>
      <w:sdtPr>
        <w:rPr>
          <w:rFonts w:cstheme="minorHAnsi"/>
          <w:b/>
          <w:sz w:val="40"/>
        </w:rPr>
        <w:id w:val="-1025166935"/>
        <w:docPartObj>
          <w:docPartGallery w:val="Cover Pages"/>
          <w:docPartUnique/>
        </w:docPartObj>
      </w:sdtPr>
      <w:sdtEndPr>
        <w:rPr>
          <w:rFonts w:cstheme="minorBidi"/>
          <w:b w:val="0"/>
          <w:sz w:val="24"/>
        </w:rPr>
      </w:sdtEndPr>
      <w:sdtContent>
        <w:p w14:paraId="11520118" w14:textId="5A4C0579" w:rsidR="00AC0762" w:rsidRPr="000E483F" w:rsidRDefault="00713166" w:rsidP="00D60D0D">
          <w:pPr>
            <w:rPr>
              <w:rFonts w:eastAsia="Calibri" w:cstheme="minorHAnsi"/>
            </w:rPr>
          </w:pPr>
          <w:r w:rsidRPr="000E483F">
            <w:rPr>
              <w:rFonts w:cstheme="minorHAnsi"/>
              <w:i/>
              <w:iCs/>
              <w:smallCaps/>
              <w:noProof/>
              <w:spacing w:val="5"/>
              <w:szCs w:val="24"/>
            </w:rPr>
            <mc:AlternateContent>
              <mc:Choice Requires="wpg">
                <w:drawing>
                  <wp:anchor distT="0" distB="0" distL="114300" distR="114300" simplePos="0" relativeHeight="251660288" behindDoc="0" locked="0" layoutInCell="1" allowOverlap="1" wp14:anchorId="2AB76CD3" wp14:editId="42D70F35">
                    <wp:simplePos x="0" y="0"/>
                    <wp:positionH relativeFrom="page">
                      <wp:posOffset>5924550</wp:posOffset>
                    </wp:positionH>
                    <wp:positionV relativeFrom="page">
                      <wp:align>top</wp:align>
                    </wp:positionV>
                    <wp:extent cx="1697355" cy="10698480"/>
                    <wp:effectExtent l="19050" t="0" r="17145" b="45720"/>
                    <wp:wrapNone/>
                    <wp:docPr id="2" name="Grup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7355" cy="10698480"/>
                              <a:chOff x="0" y="0"/>
                              <a:chExt cx="1774293" cy="10698480"/>
                            </a:xfrm>
                            <a:solidFill>
                              <a:srgbClr val="800000"/>
                            </a:solidFill>
                          </wpg:grpSpPr>
                          <wpg:grpSp>
                            <wpg:cNvPr id="3" name="Group 77"/>
                            <wpg:cNvGrpSpPr>
                              <a:grpSpLocks/>
                            </wpg:cNvGrpSpPr>
                            <wpg:grpSpPr bwMode="auto">
                              <a:xfrm>
                                <a:off x="308919" y="0"/>
                                <a:ext cx="1465374" cy="10698480"/>
                                <a:chOff x="6022" y="8835"/>
                                <a:chExt cx="2310" cy="16114"/>
                              </a:xfrm>
                              <a:grpFill/>
                            </wpg:grpSpPr>
                            <wps:wsp>
                              <wps:cNvPr id="4" name="Rectangle 78"/>
                              <wps:cNvSpPr>
                                <a:spLocks noChangeArrowheads="1"/>
                              </wps:cNvSpPr>
                              <wps:spPr bwMode="auto">
                                <a:xfrm>
                                  <a:off x="6676" y="8835"/>
                                  <a:ext cx="1512" cy="16114"/>
                                </a:xfrm>
                                <a:prstGeom prst="rect">
                                  <a:avLst/>
                                </a:prstGeom>
                                <a:grpFill/>
                                <a:ln w="9525">
                                  <a:solidFill>
                                    <a:srgbClr val="BFB675"/>
                                  </a:solidFill>
                                  <a:miter lim="800000"/>
                                  <a:headEnd/>
                                  <a:tailEnd/>
                                </a:ln>
                              </wps:spPr>
                              <wps:bodyPr rot="0" vert="horz" wrap="square" lIns="91440" tIns="45720" rIns="91440" bIns="45720" anchor="t" anchorCtr="0" upright="1">
                                <a:noAutofit/>
                              </wps:bodyPr>
                            </wps:wsp>
                            <wps:wsp>
                              <wps:cNvPr id="5" name="AutoShape 79"/>
                              <wps:cNvCnPr>
                                <a:cxnSpLocks noChangeShapeType="1"/>
                              </wps:cNvCnPr>
                              <wps:spPr bwMode="auto">
                                <a:xfrm>
                                  <a:off x="6359" y="8835"/>
                                  <a:ext cx="0" cy="16114"/>
                                </a:xfrm>
                                <a:prstGeom prst="straightConnector1">
                                  <a:avLst/>
                                </a:prstGeom>
                                <a:grpFill/>
                                <a:ln w="12700">
                                  <a:solidFill>
                                    <a:schemeClr val="accent2">
                                      <a:lumMod val="75000"/>
                                    </a:schemeClr>
                                  </a:solidFill>
                                  <a:round/>
                                  <a:headEnd/>
                                  <a:tailEnd/>
                                </a:ln>
                              </wps:spPr>
                              <wps:bodyPr/>
                            </wps:wsp>
                            <wps:wsp>
                              <wps:cNvPr id="6" name="AutoShape 80"/>
                              <wps:cNvCnPr>
                                <a:cxnSpLocks noChangeShapeType="1"/>
                              </wps:cNvCnPr>
                              <wps:spPr bwMode="auto">
                                <a:xfrm>
                                  <a:off x="8332" y="8835"/>
                                  <a:ext cx="0" cy="16111"/>
                                </a:xfrm>
                                <a:prstGeom prst="straightConnector1">
                                  <a:avLst/>
                                </a:prstGeom>
                                <a:grpFill/>
                                <a:ln w="28575">
                                  <a:solidFill>
                                    <a:schemeClr val="accent2">
                                      <a:lumMod val="75000"/>
                                    </a:schemeClr>
                                  </a:solidFill>
                                  <a:round/>
                                  <a:headEnd/>
                                  <a:tailEnd/>
                                </a:ln>
                              </wps:spPr>
                              <wps:bodyPr/>
                            </wps:wsp>
                            <wps:wsp>
                              <wps:cNvPr id="7" name="AutoShape 81"/>
                              <wps:cNvCnPr>
                                <a:cxnSpLocks noChangeShapeType="1"/>
                              </wps:cNvCnPr>
                              <wps:spPr bwMode="auto">
                                <a:xfrm>
                                  <a:off x="6587" y="8835"/>
                                  <a:ext cx="0" cy="16114"/>
                                </a:xfrm>
                                <a:prstGeom prst="straightConnector1">
                                  <a:avLst/>
                                </a:prstGeom>
                                <a:grpFill/>
                                <a:ln w="57150">
                                  <a:solidFill>
                                    <a:schemeClr val="accent2">
                                      <a:lumMod val="75000"/>
                                    </a:schemeClr>
                                  </a:solidFill>
                                  <a:round/>
                                  <a:headEnd/>
                                  <a:tailEnd/>
                                </a:ln>
                              </wps:spPr>
                              <wps:bodyPr/>
                            </wps:wsp>
                            <wps:wsp>
                              <wps:cNvPr id="8" name="AutoShape 82"/>
                              <wps:cNvCnPr>
                                <a:cxnSpLocks noChangeShapeType="1"/>
                              </wps:cNvCnPr>
                              <wps:spPr bwMode="auto">
                                <a:xfrm>
                                  <a:off x="6022" y="8835"/>
                                  <a:ext cx="0" cy="16109"/>
                                </a:xfrm>
                                <a:prstGeom prst="straightConnector1">
                                  <a:avLst/>
                                </a:prstGeom>
                                <a:grpFill/>
                                <a:ln w="28575">
                                  <a:solidFill>
                                    <a:schemeClr val="accent2">
                                      <a:lumMod val="75000"/>
                                    </a:schemeClr>
                                  </a:solidFill>
                                  <a:round/>
                                  <a:headEnd/>
                                  <a:tailEnd/>
                                </a:ln>
                              </wps:spPr>
                              <wps:bodyPr/>
                            </wps:wsp>
                          </wpg:grpSp>
                          <wps:wsp>
                            <wps:cNvPr id="9" name="Oval 83"/>
                            <wps:cNvSpPr>
                              <a:spLocks noChangeArrowheads="1"/>
                            </wps:cNvSpPr>
                            <wps:spPr bwMode="auto">
                              <a:xfrm>
                                <a:off x="0" y="7945394"/>
                                <a:ext cx="1101885" cy="1071218"/>
                              </a:xfrm>
                              <a:prstGeom prst="ellipse">
                                <a:avLst/>
                              </a:prstGeom>
                              <a:grpFill/>
                              <a:ln w="38100" cmpd="dbl">
                                <a:solidFill>
                                  <a:schemeClr val="accent2">
                                    <a:lumMod val="75000"/>
                                  </a:schemeClr>
                                </a:solidFill>
                                <a:round/>
                                <a:headEnd/>
                                <a:tailEnd/>
                              </a:ln>
                            </wps:spPr>
                            <wps:bodyPr rot="0" vert="horz" wrap="square" lIns="91440" tIns="45720" rIns="91440" bIns="45720" anchor="t" anchorCtr="0" upright="1">
                              <a:noAutofit/>
                            </wps:bodyPr>
                          </wps:wsp>
                          <wps:wsp>
                            <wps:cNvPr id="10" name="Oval 85"/>
                            <wps:cNvSpPr>
                              <a:spLocks noChangeArrowheads="1"/>
                            </wps:cNvSpPr>
                            <wps:spPr bwMode="auto">
                              <a:xfrm flipH="1">
                                <a:off x="259492" y="9378778"/>
                                <a:ext cx="188405" cy="192400"/>
                              </a:xfrm>
                              <a:prstGeom prst="ellipse">
                                <a:avLst/>
                              </a:prstGeom>
                              <a:grpFill/>
                              <a:ln w="38100" cmpd="dbl">
                                <a:solidFill>
                                  <a:schemeClr val="accent2">
                                    <a:lumMod val="7500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38FA267" id="Grupp 2" o:spid="_x0000_s1026" alt="&quot;&quot;" style="position:absolute;margin-left:466.5pt;margin-top:0;width:133.65pt;height:842.4pt;z-index:251660288;mso-position-horizontal-relative:page;mso-position-vertical:top;mso-position-vertical-relative:page;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" filled="f" strokecolor="#bfb675"/>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" strokecolor="#382159 [2405]"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" strokecolor="#382159 [2405]"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" strokecolor="#382159 [2405]"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" strokecolor="#382159 [2405]"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" filled="f" strokecolor="#382159 [2405]"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" filled="f" strokecolor="#382159 [2405]" strokeweight="3pt">
                      <v:stroke linestyle="thinThin"/>
                      <v:shadow color="#1f2f3f" opacity=".5" offset=",3pt"/>
                    </v:oval>
                    <w10:wrap anchorx="page" anchory="page"/>
                  </v:group>
                </w:pict>
              </mc:Fallback>
            </mc:AlternateContent>
          </w:r>
        </w:p>
        <w:p w14:paraId="733B067C" w14:textId="77777777" w:rsidR="00713166" w:rsidRPr="000E483F" w:rsidRDefault="00713166" w:rsidP="00D60D0D">
          <w:pPr>
            <w:rPr>
              <w:rFonts w:cstheme="minorHAnsi"/>
            </w:rPr>
          </w:pPr>
        </w:p>
        <w:p w14:paraId="5A914119" w14:textId="77777777" w:rsidR="00713166" w:rsidRPr="000E483F" w:rsidRDefault="00713166" w:rsidP="00D60D0D">
          <w:pPr>
            <w:rPr>
              <w:rFonts w:cstheme="minorHAnsi"/>
            </w:rPr>
          </w:pPr>
        </w:p>
        <w:p w14:paraId="36F250DC" w14:textId="23C29E4C" w:rsidR="00713166" w:rsidRPr="00713166" w:rsidRDefault="00713166" w:rsidP="00713166">
          <w:pPr>
            <w:rPr>
              <w:b/>
              <w:bCs/>
              <w:sz w:val="40"/>
              <w:szCs w:val="40"/>
            </w:rPr>
          </w:pPr>
          <w:bookmarkStart w:id="0" w:name="_Toc119059273"/>
          <w:r w:rsidRPr="00713166">
            <w:rPr>
              <w:b/>
              <w:bCs/>
              <w:sz w:val="40"/>
              <w:szCs w:val="40"/>
            </w:rPr>
            <w:t>BILAGA 3</w:t>
          </w:r>
          <w:bookmarkEnd w:id="0"/>
        </w:p>
        <w:p w14:paraId="2BE46C47" w14:textId="6494E923" w:rsidR="00713166" w:rsidRPr="00713166" w:rsidRDefault="00713166" w:rsidP="00713166">
          <w:pPr>
            <w:rPr>
              <w:sz w:val="32"/>
              <w:szCs w:val="24"/>
            </w:rPr>
          </w:pPr>
          <w:bookmarkStart w:id="1" w:name="_Toc119059274"/>
          <w:r w:rsidRPr="00713166">
            <w:rPr>
              <w:sz w:val="32"/>
              <w:szCs w:val="24"/>
            </w:rPr>
            <w:t>INDIVIDSAMVERKAN TROLLHÄTTAN</w:t>
          </w:r>
          <w:bookmarkEnd w:id="1"/>
        </w:p>
        <w:p w14:paraId="18B2E2AE" w14:textId="77777777" w:rsidR="00713166" w:rsidRDefault="00713166" w:rsidP="00D60D0D"/>
        <w:p w14:paraId="4DBD884C" w14:textId="6AF0B4D8" w:rsidR="00713166" w:rsidRDefault="00713166" w:rsidP="00D60D0D"/>
        <w:p w14:paraId="57AFF1CD" w14:textId="2F56A2FA" w:rsidR="00713166" w:rsidRDefault="00713166" w:rsidP="00713166">
          <w:r w:rsidRPr="00713166">
            <w:rPr>
              <w:rFonts w:ascii="Calibri" w:eastAsia="Calibri" w:hAnsi="Calibri" w:cs="Calibri"/>
              <w:b/>
              <w:bCs/>
              <w:noProof/>
              <w:sz w:val="32"/>
              <w:szCs w:val="24"/>
            </w:rPr>
            <mc:AlternateContent>
              <mc:Choice Requires="wps">
                <w:drawing>
                  <wp:inline distT="0" distB="0" distL="0" distR="0" wp14:anchorId="2BCE85C2" wp14:editId="2C3854F3">
                    <wp:extent cx="4981575" cy="1404620"/>
                    <wp:effectExtent l="0" t="0" r="28575" b="20955"/>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404620"/>
                            </a:xfrm>
                            <a:prstGeom prst="rect">
                              <a:avLst/>
                            </a:prstGeom>
                            <a:solidFill>
                              <a:srgbClr val="FFFFFF"/>
                            </a:solidFill>
                            <a:ln w="9525">
                              <a:solidFill>
                                <a:schemeClr val="bg1"/>
                              </a:solidFill>
                              <a:miter lim="800000"/>
                              <a:headEnd/>
                              <a:tailEnd/>
                            </a:ln>
                          </wps:spPr>
                          <wps:txbx>
                            <w:txbxContent>
                              <w:bookmarkStart w:id="2" w:name="_Hlk118964067"/>
                              <w:bookmarkStart w:id="3" w:name="_Hlk118964068"/>
                              <w:bookmarkStart w:id="4" w:name="_Hlk118964087"/>
                              <w:bookmarkStart w:id="5" w:name="_Hlk118964088"/>
                              <w:p w14:paraId="00070BA0" w14:textId="5421B907" w:rsidR="00713166" w:rsidRPr="00863F59" w:rsidRDefault="008B068A">
                                <w:sdt>
                                  <w:sdtPr>
                                    <w:rPr>
                                      <w:rFonts w:cstheme="minorHAnsi"/>
                                      <w:sz w:val="28"/>
                                      <w:szCs w:val="28"/>
                                    </w:rPr>
                                    <w:alias w:val="Författare"/>
                                    <w:id w:val="-2006350327"/>
                                    <w:text/>
                                  </w:sdtPr>
                                  <w:sdtEndPr/>
                                  <w:sdtContent>
                                    <w:r w:rsidR="00713166" w:rsidRPr="00863F59">
                                      <w:rPr>
                                        <w:rFonts w:cstheme="minorHAnsi"/>
                                        <w:sz w:val="28"/>
                                        <w:szCs w:val="28"/>
                                      </w:rPr>
                                      <w:t>Arbetsförmedlingen Fyrbodal, Trollhättans stad, Vänersborgs kommun, Grästorps kommun, Kunskapsförbundet Väst och Campus Västra Skaraborg</w:t>
                                    </w:r>
                                  </w:sdtContent>
                                </w:sdt>
                                <w:bookmarkEnd w:id="2"/>
                                <w:bookmarkEnd w:id="3"/>
                                <w:bookmarkEnd w:id="4"/>
                                <w:bookmarkEnd w:id="5"/>
                              </w:p>
                            </w:txbxContent>
                          </wps:txbx>
                          <wps:bodyPr rot="0" vert="horz" wrap="square" lIns="91440" tIns="45720" rIns="91440" bIns="45720" anchor="t" anchorCtr="0">
                            <a:spAutoFit/>
                          </wps:bodyPr>
                        </wps:wsp>
                      </a:graphicData>
                    </a:graphic>
                  </wp:inline>
                </w:drawing>
              </mc:Choice>
              <mc:Fallback>
                <w:pict>
                  <v:shapetype w14:anchorId="2BCE85C2" id="_x0000_t202" coordsize="21600,21600" o:spt="202" path="m,l,21600r21600,l21600,xe">
                    <v:stroke joinstyle="miter"/>
                    <v:path gradientshapeok="t" o:connecttype="rect"/>
                  </v:shapetype>
                  <v:shape id="Textruta 2" o:spid="_x0000_s1026"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" strokecolor="white [3212]">
                    <v:textbox style="mso-fit-shape-to-text:t">
                      <w:txbxContent>
                        <w:bookmarkStart w:id="6" w:name="_Hlk118964067"/>
                        <w:bookmarkStart w:id="7" w:name="_Hlk118964068"/>
                        <w:bookmarkStart w:id="8" w:name="_Hlk118964087"/>
                        <w:bookmarkStart w:id="9" w:name="_Hlk118964088"/>
                        <w:p w14:paraId="00070BA0" w14:textId="5421B907" w:rsidR="00713166" w:rsidRPr="00863F59" w:rsidRDefault="008B068A">
                          <w:sdt>
                            <w:sdtPr>
                              <w:rPr>
                                <w:rFonts w:cstheme="minorHAnsi"/>
                                <w:sz w:val="28"/>
                                <w:szCs w:val="28"/>
                              </w:rPr>
                              <w:alias w:val="Författare"/>
                              <w:id w:val="-2006350327"/>
                              <w:text/>
                            </w:sdtPr>
                            <w:sdtEndPr/>
                            <w:sdtContent>
                              <w:r w:rsidR="00713166" w:rsidRPr="00863F59">
                                <w:rPr>
                                  <w:rFonts w:cstheme="minorHAnsi"/>
                                  <w:sz w:val="28"/>
                                  <w:szCs w:val="28"/>
                                </w:rPr>
                                <w:t>Arbetsförmedlingen Fyrbodal, Trollhättans stad, Vänersborgs kommun, Grästorps kommun, Kunskapsförbundet Väst och Campus Västra Skaraborg</w:t>
                              </w:r>
                            </w:sdtContent>
                          </w:sdt>
                          <w:bookmarkEnd w:id="6"/>
                          <w:bookmarkEnd w:id="7"/>
                          <w:bookmarkEnd w:id="8"/>
                          <w:bookmarkEnd w:id="9"/>
                        </w:p>
                      </w:txbxContent>
                    </v:textbox>
                    <w10:anchorlock/>
                  </v:shape>
                </w:pict>
              </mc:Fallback>
            </mc:AlternateContent>
          </w:r>
        </w:p>
        <w:p w14:paraId="7F3CAB23" w14:textId="77777777" w:rsidR="00713166" w:rsidRPr="00713166" w:rsidRDefault="00713166" w:rsidP="00713166"/>
        <w:p w14:paraId="7424BDE4" w14:textId="66E2CDEC" w:rsidR="00DE6919" w:rsidRPr="008D48D4" w:rsidRDefault="00713166" w:rsidP="00D60D0D">
          <w:pPr>
            <w:rPr>
              <w:rStyle w:val="normaltextrun"/>
              <w:rFonts w:ascii="Calibri" w:eastAsia="Calibri" w:hAnsi="Calibri" w:cs="Calibri"/>
              <w:bCs/>
            </w:rPr>
          </w:pPr>
          <w:bookmarkStart w:id="10" w:name="_Toc119059275"/>
          <w:r>
            <w:rPr>
              <w:noProof/>
            </w:rPr>
            <w:drawing>
              <wp:anchor distT="0" distB="0" distL="114300" distR="114300" simplePos="0" relativeHeight="251664384" behindDoc="1" locked="0" layoutInCell="1" allowOverlap="1" wp14:anchorId="69F36BEB" wp14:editId="02336AAE">
                <wp:simplePos x="0" y="0"/>
                <wp:positionH relativeFrom="column">
                  <wp:posOffset>-471805</wp:posOffset>
                </wp:positionH>
                <wp:positionV relativeFrom="paragraph">
                  <wp:posOffset>3550285</wp:posOffset>
                </wp:positionV>
                <wp:extent cx="5760720" cy="1593850"/>
                <wp:effectExtent l="0" t="0" r="0" b="6350"/>
                <wp:wrapNone/>
                <wp:docPr id="12" name="Bildobjekt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760720" cy="1593850"/>
                        </a:xfrm>
                        <a:prstGeom prst="rect">
                          <a:avLst/>
                        </a:prstGeom>
                      </pic:spPr>
                    </pic:pic>
                  </a:graphicData>
                </a:graphic>
              </wp:anchor>
            </w:drawing>
          </w:r>
          <w:r w:rsidR="00AC0762" w:rsidRPr="7F30DB82">
            <w:rPr>
              <w:rFonts w:ascii="Calibri" w:eastAsia="Calibri" w:hAnsi="Calibri" w:cs="Calibri"/>
            </w:rPr>
            <w:br w:type="page"/>
          </w:r>
        </w:p>
      </w:sdtContent>
    </w:sdt>
    <w:bookmarkEnd w:id="10" w:displacedByCustomXml="prev"/>
    <w:sdt>
      <w:sdtPr>
        <w:rPr>
          <w:rFonts w:asciiTheme="minorHAnsi" w:eastAsiaTheme="minorHAnsi" w:hAnsiTheme="minorHAnsi" w:cstheme="minorBidi"/>
          <w:color w:val="auto"/>
          <w:sz w:val="24"/>
          <w:szCs w:val="22"/>
          <w:lang w:eastAsia="en-US"/>
        </w:rPr>
        <w:id w:val="1525135168"/>
        <w:docPartObj>
          <w:docPartGallery w:val="Table of Contents"/>
          <w:docPartUnique/>
        </w:docPartObj>
      </w:sdtPr>
      <w:sdtEndPr>
        <w:rPr>
          <w:b/>
          <w:bCs/>
        </w:rPr>
      </w:sdtEndPr>
      <w:sdtContent>
        <w:p w14:paraId="6F7DB04E" w14:textId="1BAF4198" w:rsidR="00E46818" w:rsidRPr="00BC2160" w:rsidRDefault="00E46818">
          <w:pPr>
            <w:pStyle w:val="Innehllsfrteckningsrubrik"/>
            <w:rPr>
              <w:b/>
              <w:bCs/>
            </w:rPr>
          </w:pPr>
          <w:r w:rsidRPr="00BC2160">
            <w:rPr>
              <w:b/>
              <w:bCs/>
            </w:rPr>
            <w:t>Innehållsförteckning</w:t>
          </w:r>
        </w:p>
        <w:p w14:paraId="6EB53899" w14:textId="66E3907C" w:rsidR="00F55725" w:rsidRDefault="00F55725">
          <w:pPr>
            <w:pStyle w:val="Innehll1"/>
            <w:tabs>
              <w:tab w:val="right" w:leader="dot" w:pos="9062"/>
            </w:tabs>
            <w:rPr>
              <w:rFonts w:eastAsiaTheme="minorEastAsia"/>
              <w:noProof/>
              <w:sz w:val="22"/>
              <w:lang w:eastAsia="sv-SE"/>
            </w:rPr>
          </w:pPr>
          <w:r>
            <w:fldChar w:fldCharType="begin"/>
          </w:r>
          <w:r>
            <w:instrText xml:space="preserve"> TOC \o "1-1" \h \z \u </w:instrText>
          </w:r>
          <w:r>
            <w:fldChar w:fldCharType="separate"/>
          </w:r>
          <w:hyperlink w:anchor="_Toc131529651" w:history="1">
            <w:r w:rsidRPr="00AE43CC">
              <w:rPr>
                <w:rStyle w:val="Hyperlnk"/>
                <w:noProof/>
              </w:rPr>
              <w:t>Inledning</w:t>
            </w:r>
            <w:r>
              <w:rPr>
                <w:noProof/>
                <w:webHidden/>
              </w:rPr>
              <w:tab/>
            </w:r>
            <w:r>
              <w:rPr>
                <w:noProof/>
                <w:webHidden/>
              </w:rPr>
              <w:fldChar w:fldCharType="begin"/>
            </w:r>
            <w:r>
              <w:rPr>
                <w:noProof/>
                <w:webHidden/>
              </w:rPr>
              <w:instrText xml:space="preserve"> PAGEREF _Toc131529651 \h </w:instrText>
            </w:r>
            <w:r>
              <w:rPr>
                <w:noProof/>
                <w:webHidden/>
              </w:rPr>
            </w:r>
            <w:r>
              <w:rPr>
                <w:noProof/>
                <w:webHidden/>
              </w:rPr>
              <w:fldChar w:fldCharType="separate"/>
            </w:r>
            <w:r w:rsidR="00845BC3">
              <w:rPr>
                <w:noProof/>
                <w:webHidden/>
              </w:rPr>
              <w:t>2</w:t>
            </w:r>
            <w:r>
              <w:rPr>
                <w:noProof/>
                <w:webHidden/>
              </w:rPr>
              <w:fldChar w:fldCharType="end"/>
            </w:r>
          </w:hyperlink>
        </w:p>
        <w:p w14:paraId="39493AC5" w14:textId="5CF1F938" w:rsidR="00F55725" w:rsidRDefault="008B068A">
          <w:pPr>
            <w:pStyle w:val="Innehll1"/>
            <w:tabs>
              <w:tab w:val="right" w:leader="dot" w:pos="9062"/>
            </w:tabs>
            <w:rPr>
              <w:rFonts w:eastAsiaTheme="minorEastAsia"/>
              <w:noProof/>
              <w:sz w:val="22"/>
              <w:lang w:eastAsia="sv-SE"/>
            </w:rPr>
          </w:pPr>
          <w:hyperlink w:anchor="_Toc131529652" w:history="1">
            <w:r w:rsidR="00F55725" w:rsidRPr="00AE43CC">
              <w:rPr>
                <w:rStyle w:val="Hyperlnk"/>
                <w:noProof/>
              </w:rPr>
              <w:t>Arbetsprocesserna runt individen 16–24 år</w:t>
            </w:r>
            <w:r w:rsidR="00F55725">
              <w:rPr>
                <w:noProof/>
                <w:webHidden/>
              </w:rPr>
              <w:tab/>
            </w:r>
            <w:r w:rsidR="00F55725">
              <w:rPr>
                <w:noProof/>
                <w:webHidden/>
              </w:rPr>
              <w:fldChar w:fldCharType="begin"/>
            </w:r>
            <w:r w:rsidR="00F55725">
              <w:rPr>
                <w:noProof/>
                <w:webHidden/>
              </w:rPr>
              <w:instrText xml:space="preserve"> PAGEREF _Toc131529652 \h </w:instrText>
            </w:r>
            <w:r w:rsidR="00F55725">
              <w:rPr>
                <w:noProof/>
                <w:webHidden/>
              </w:rPr>
            </w:r>
            <w:r w:rsidR="00F55725">
              <w:rPr>
                <w:noProof/>
                <w:webHidden/>
              </w:rPr>
              <w:fldChar w:fldCharType="separate"/>
            </w:r>
            <w:r w:rsidR="00845BC3">
              <w:rPr>
                <w:noProof/>
                <w:webHidden/>
              </w:rPr>
              <w:t>3</w:t>
            </w:r>
            <w:r w:rsidR="00F55725">
              <w:rPr>
                <w:noProof/>
                <w:webHidden/>
              </w:rPr>
              <w:fldChar w:fldCharType="end"/>
            </w:r>
          </w:hyperlink>
        </w:p>
        <w:p w14:paraId="496074B4" w14:textId="7EB9E4C7" w:rsidR="00F55725" w:rsidRDefault="008B068A">
          <w:pPr>
            <w:pStyle w:val="Innehll1"/>
            <w:tabs>
              <w:tab w:val="right" w:leader="dot" w:pos="9062"/>
            </w:tabs>
            <w:rPr>
              <w:rFonts w:eastAsiaTheme="minorEastAsia"/>
              <w:noProof/>
              <w:sz w:val="22"/>
              <w:lang w:eastAsia="sv-SE"/>
            </w:rPr>
          </w:pPr>
          <w:hyperlink w:anchor="_Toc131529653" w:history="1">
            <w:r w:rsidR="00F55725" w:rsidRPr="00AE43CC">
              <w:rPr>
                <w:rStyle w:val="Hyperlnk"/>
                <w:noProof/>
              </w:rPr>
              <w:t>Arbetsprocesserna runt individen 25–65 år</w:t>
            </w:r>
            <w:r w:rsidR="00F55725">
              <w:rPr>
                <w:noProof/>
                <w:webHidden/>
              </w:rPr>
              <w:tab/>
            </w:r>
            <w:r w:rsidR="00F55725">
              <w:rPr>
                <w:noProof/>
                <w:webHidden/>
              </w:rPr>
              <w:fldChar w:fldCharType="begin"/>
            </w:r>
            <w:r w:rsidR="00F55725">
              <w:rPr>
                <w:noProof/>
                <w:webHidden/>
              </w:rPr>
              <w:instrText xml:space="preserve"> PAGEREF _Toc131529653 \h </w:instrText>
            </w:r>
            <w:r w:rsidR="00F55725">
              <w:rPr>
                <w:noProof/>
                <w:webHidden/>
              </w:rPr>
            </w:r>
            <w:r w:rsidR="00F55725">
              <w:rPr>
                <w:noProof/>
                <w:webHidden/>
              </w:rPr>
              <w:fldChar w:fldCharType="separate"/>
            </w:r>
            <w:r w:rsidR="00845BC3">
              <w:rPr>
                <w:noProof/>
                <w:webHidden/>
              </w:rPr>
              <w:t>5</w:t>
            </w:r>
            <w:r w:rsidR="00F55725">
              <w:rPr>
                <w:noProof/>
                <w:webHidden/>
              </w:rPr>
              <w:fldChar w:fldCharType="end"/>
            </w:r>
          </w:hyperlink>
        </w:p>
        <w:p w14:paraId="1469EEC4" w14:textId="2D41F1F9" w:rsidR="00F55725" w:rsidRDefault="008B068A">
          <w:pPr>
            <w:pStyle w:val="Innehll1"/>
            <w:tabs>
              <w:tab w:val="right" w:leader="dot" w:pos="9062"/>
            </w:tabs>
            <w:rPr>
              <w:rFonts w:eastAsiaTheme="minorEastAsia"/>
              <w:noProof/>
              <w:sz w:val="22"/>
              <w:lang w:eastAsia="sv-SE"/>
            </w:rPr>
          </w:pPr>
          <w:hyperlink w:anchor="_Toc131529654" w:history="1">
            <w:r w:rsidR="00F55725" w:rsidRPr="00AE43CC">
              <w:rPr>
                <w:rStyle w:val="Hyperlnk"/>
                <w:noProof/>
              </w:rPr>
              <w:t>Rehabspår</w:t>
            </w:r>
            <w:r w:rsidR="00F55725">
              <w:rPr>
                <w:noProof/>
                <w:webHidden/>
              </w:rPr>
              <w:tab/>
            </w:r>
            <w:r w:rsidR="00F55725">
              <w:rPr>
                <w:noProof/>
                <w:webHidden/>
              </w:rPr>
              <w:fldChar w:fldCharType="begin"/>
            </w:r>
            <w:r w:rsidR="00F55725">
              <w:rPr>
                <w:noProof/>
                <w:webHidden/>
              </w:rPr>
              <w:instrText xml:space="preserve"> PAGEREF _Toc131529654 \h </w:instrText>
            </w:r>
            <w:r w:rsidR="00F55725">
              <w:rPr>
                <w:noProof/>
                <w:webHidden/>
              </w:rPr>
            </w:r>
            <w:r w:rsidR="00F55725">
              <w:rPr>
                <w:noProof/>
                <w:webHidden/>
              </w:rPr>
              <w:fldChar w:fldCharType="separate"/>
            </w:r>
            <w:r w:rsidR="00845BC3">
              <w:rPr>
                <w:noProof/>
                <w:webHidden/>
              </w:rPr>
              <w:t>6</w:t>
            </w:r>
            <w:r w:rsidR="00F55725">
              <w:rPr>
                <w:noProof/>
                <w:webHidden/>
              </w:rPr>
              <w:fldChar w:fldCharType="end"/>
            </w:r>
          </w:hyperlink>
        </w:p>
        <w:p w14:paraId="3EF992B8" w14:textId="72A8AE27" w:rsidR="00F55725" w:rsidRDefault="008B068A">
          <w:pPr>
            <w:pStyle w:val="Innehll1"/>
            <w:tabs>
              <w:tab w:val="right" w:leader="dot" w:pos="9062"/>
            </w:tabs>
            <w:rPr>
              <w:rFonts w:eastAsiaTheme="minorEastAsia"/>
              <w:noProof/>
              <w:sz w:val="22"/>
              <w:lang w:eastAsia="sv-SE"/>
            </w:rPr>
          </w:pPr>
          <w:hyperlink w:anchor="_Toc131529655" w:history="1">
            <w:r w:rsidR="00F55725" w:rsidRPr="00AE43CC">
              <w:rPr>
                <w:rStyle w:val="Hyperlnk"/>
                <w:noProof/>
              </w:rPr>
              <w:t>Förberedande enheten</w:t>
            </w:r>
            <w:r w:rsidR="00F55725">
              <w:rPr>
                <w:noProof/>
                <w:webHidden/>
              </w:rPr>
              <w:tab/>
            </w:r>
            <w:r w:rsidR="00F55725">
              <w:rPr>
                <w:noProof/>
                <w:webHidden/>
              </w:rPr>
              <w:fldChar w:fldCharType="begin"/>
            </w:r>
            <w:r w:rsidR="00F55725">
              <w:rPr>
                <w:noProof/>
                <w:webHidden/>
              </w:rPr>
              <w:instrText xml:space="preserve"> PAGEREF _Toc131529655 \h </w:instrText>
            </w:r>
            <w:r w:rsidR="00F55725">
              <w:rPr>
                <w:noProof/>
                <w:webHidden/>
              </w:rPr>
            </w:r>
            <w:r w:rsidR="00F55725">
              <w:rPr>
                <w:noProof/>
                <w:webHidden/>
              </w:rPr>
              <w:fldChar w:fldCharType="separate"/>
            </w:r>
            <w:r w:rsidR="00845BC3">
              <w:rPr>
                <w:noProof/>
                <w:webHidden/>
              </w:rPr>
              <w:t>7</w:t>
            </w:r>
            <w:r w:rsidR="00F55725">
              <w:rPr>
                <w:noProof/>
                <w:webHidden/>
              </w:rPr>
              <w:fldChar w:fldCharType="end"/>
            </w:r>
          </w:hyperlink>
        </w:p>
        <w:p w14:paraId="077E7B8F" w14:textId="1CC7D166" w:rsidR="00F55725" w:rsidRDefault="008B068A">
          <w:pPr>
            <w:pStyle w:val="Innehll1"/>
            <w:tabs>
              <w:tab w:val="right" w:leader="dot" w:pos="9062"/>
            </w:tabs>
            <w:rPr>
              <w:rFonts w:eastAsiaTheme="minorEastAsia"/>
              <w:noProof/>
              <w:sz w:val="22"/>
              <w:lang w:eastAsia="sv-SE"/>
            </w:rPr>
          </w:pPr>
          <w:hyperlink w:anchor="_Toc131529656" w:history="1">
            <w:r w:rsidR="00F55725" w:rsidRPr="00AE43CC">
              <w:rPr>
                <w:rStyle w:val="Hyperlnk"/>
                <w:noProof/>
              </w:rPr>
              <w:t>Arbetsintegrerade sociala företag</w:t>
            </w:r>
            <w:r w:rsidR="00F55725">
              <w:rPr>
                <w:noProof/>
                <w:webHidden/>
              </w:rPr>
              <w:tab/>
            </w:r>
            <w:r w:rsidR="00F55725">
              <w:rPr>
                <w:noProof/>
                <w:webHidden/>
              </w:rPr>
              <w:fldChar w:fldCharType="begin"/>
            </w:r>
            <w:r w:rsidR="00F55725">
              <w:rPr>
                <w:noProof/>
                <w:webHidden/>
              </w:rPr>
              <w:instrText xml:space="preserve"> PAGEREF _Toc131529656 \h </w:instrText>
            </w:r>
            <w:r w:rsidR="00F55725">
              <w:rPr>
                <w:noProof/>
                <w:webHidden/>
              </w:rPr>
            </w:r>
            <w:r w:rsidR="00F55725">
              <w:rPr>
                <w:noProof/>
                <w:webHidden/>
              </w:rPr>
              <w:fldChar w:fldCharType="separate"/>
            </w:r>
            <w:r w:rsidR="00845BC3">
              <w:rPr>
                <w:noProof/>
                <w:webHidden/>
              </w:rPr>
              <w:t>8</w:t>
            </w:r>
            <w:r w:rsidR="00F55725">
              <w:rPr>
                <w:noProof/>
                <w:webHidden/>
              </w:rPr>
              <w:fldChar w:fldCharType="end"/>
            </w:r>
          </w:hyperlink>
        </w:p>
        <w:p w14:paraId="1A56C0D8" w14:textId="2A0BEAC2" w:rsidR="00F55725" w:rsidRDefault="008B068A">
          <w:pPr>
            <w:pStyle w:val="Innehll1"/>
            <w:tabs>
              <w:tab w:val="right" w:leader="dot" w:pos="9062"/>
            </w:tabs>
            <w:rPr>
              <w:rFonts w:eastAsiaTheme="minorEastAsia"/>
              <w:noProof/>
              <w:sz w:val="22"/>
              <w:lang w:eastAsia="sv-SE"/>
            </w:rPr>
          </w:pPr>
          <w:hyperlink w:anchor="_Toc131529657" w:history="1">
            <w:r w:rsidR="00F55725" w:rsidRPr="00AE43CC">
              <w:rPr>
                <w:rStyle w:val="Hyperlnk"/>
                <w:noProof/>
              </w:rPr>
              <w:t>Samverkan mellan Rusta och matcha - Trollhättans Stad</w:t>
            </w:r>
            <w:r w:rsidR="00F55725">
              <w:rPr>
                <w:noProof/>
                <w:webHidden/>
              </w:rPr>
              <w:tab/>
            </w:r>
            <w:r w:rsidR="00F55725">
              <w:rPr>
                <w:noProof/>
                <w:webHidden/>
              </w:rPr>
              <w:fldChar w:fldCharType="begin"/>
            </w:r>
            <w:r w:rsidR="00F55725">
              <w:rPr>
                <w:noProof/>
                <w:webHidden/>
              </w:rPr>
              <w:instrText xml:space="preserve"> PAGEREF _Toc131529657 \h </w:instrText>
            </w:r>
            <w:r w:rsidR="00F55725">
              <w:rPr>
                <w:noProof/>
                <w:webHidden/>
              </w:rPr>
            </w:r>
            <w:r w:rsidR="00F55725">
              <w:rPr>
                <w:noProof/>
                <w:webHidden/>
              </w:rPr>
              <w:fldChar w:fldCharType="separate"/>
            </w:r>
            <w:r w:rsidR="00845BC3">
              <w:rPr>
                <w:noProof/>
                <w:webHidden/>
              </w:rPr>
              <w:t>9</w:t>
            </w:r>
            <w:r w:rsidR="00F55725">
              <w:rPr>
                <w:noProof/>
                <w:webHidden/>
              </w:rPr>
              <w:fldChar w:fldCharType="end"/>
            </w:r>
          </w:hyperlink>
        </w:p>
        <w:p w14:paraId="43E19646" w14:textId="0D30D22C" w:rsidR="00E46818" w:rsidRDefault="00F55725">
          <w:r>
            <w:fldChar w:fldCharType="end"/>
          </w:r>
        </w:p>
      </w:sdtContent>
    </w:sdt>
    <w:p w14:paraId="67FC122D" w14:textId="3D1DC93A" w:rsidR="00713166" w:rsidRDefault="00713166">
      <w:pPr>
        <w:spacing w:line="259" w:lineRule="auto"/>
        <w:rPr>
          <w:rStyle w:val="Hyperlnk"/>
          <w:noProof/>
          <w:lang w:eastAsia="sv-SE"/>
        </w:rPr>
      </w:pPr>
      <w:r>
        <w:rPr>
          <w:rStyle w:val="Hyperlnk"/>
          <w:noProof/>
          <w:lang w:eastAsia="sv-SE"/>
        </w:rPr>
        <w:br w:type="page"/>
      </w:r>
    </w:p>
    <w:p w14:paraId="69623580" w14:textId="68635042" w:rsidR="6DE9E9D8" w:rsidRPr="000060D3" w:rsidRDefault="7463BECA" w:rsidP="000060D3">
      <w:pPr>
        <w:pStyle w:val="Rubrik1"/>
      </w:pPr>
      <w:bookmarkStart w:id="11" w:name="_Toc131529651"/>
      <w:bookmarkStart w:id="12" w:name="_Toc115174820"/>
      <w:r w:rsidRPr="000060D3">
        <w:lastRenderedPageBreak/>
        <w:t>Inledning</w:t>
      </w:r>
      <w:bookmarkEnd w:id="11"/>
    </w:p>
    <w:p w14:paraId="312B5F58" w14:textId="1D806390" w:rsidR="79ED4F39" w:rsidRDefault="79ED4F39" w:rsidP="00D621F9">
      <w:r>
        <w:t xml:space="preserve">Arbetsmarknadsenheten i Trollhättan är indelad i tre verksamheter. </w:t>
      </w:r>
      <w:r w:rsidR="35DBFECE">
        <w:t xml:space="preserve">Framtidscentrum, Jobbcentrum och </w:t>
      </w:r>
      <w:r w:rsidR="5BC63F2B">
        <w:t xml:space="preserve">den </w:t>
      </w:r>
      <w:r w:rsidR="0F1530BF">
        <w:t>F</w:t>
      </w:r>
      <w:r w:rsidR="5BC63F2B">
        <w:t>örberedande enheten.</w:t>
      </w:r>
    </w:p>
    <w:p w14:paraId="6178587D" w14:textId="7EB3595D" w:rsidR="001E2DE6" w:rsidRPr="001E2DE6" w:rsidRDefault="001E2DE6" w:rsidP="00D621F9">
      <w:pPr>
        <w:rPr>
          <w:rFonts w:ascii="Calibri" w:eastAsia="Calibri" w:hAnsi="Calibri" w:cs="Calibri"/>
          <w:szCs w:val="24"/>
        </w:rPr>
      </w:pPr>
      <w:r>
        <w:rPr>
          <w:rFonts w:ascii="Calibri" w:eastAsia="Calibri" w:hAnsi="Calibri" w:cs="Calibri"/>
          <w:szCs w:val="24"/>
        </w:rPr>
        <w:t>[I originaldokumentet fanns här en bild. Bilden har ersatts med löptext av tillgänglighetsskäl.]</w:t>
      </w:r>
    </w:p>
    <w:p w14:paraId="6AE66B82" w14:textId="78D0466A" w:rsidR="001E2DE6" w:rsidRDefault="001E2DE6" w:rsidP="00D621F9">
      <w:r>
        <w:t>Framtidscentrum:</w:t>
      </w:r>
    </w:p>
    <w:p w14:paraId="692A573A" w14:textId="29BFE99D" w:rsidR="001E2DE6" w:rsidRDefault="001E2DE6" w:rsidP="001E2DE6">
      <w:pPr>
        <w:pStyle w:val="Liststycke"/>
        <w:numPr>
          <w:ilvl w:val="0"/>
          <w:numId w:val="27"/>
        </w:numPr>
      </w:pPr>
      <w:r>
        <w:t>Åtgärder ungdom</w:t>
      </w:r>
    </w:p>
    <w:p w14:paraId="4271EF2C" w14:textId="385CF5ED" w:rsidR="001E2DE6" w:rsidRDefault="000060D3" w:rsidP="001E2DE6">
      <w:pPr>
        <w:pStyle w:val="Liststycke"/>
        <w:numPr>
          <w:ilvl w:val="0"/>
          <w:numId w:val="27"/>
        </w:numPr>
      </w:pPr>
      <w:r>
        <w:t>Projekt</w:t>
      </w:r>
    </w:p>
    <w:p w14:paraId="61535BB7" w14:textId="138DDF3B" w:rsidR="000060D3" w:rsidRDefault="000060D3" w:rsidP="001E2DE6">
      <w:pPr>
        <w:pStyle w:val="Liststycke"/>
        <w:numPr>
          <w:ilvl w:val="0"/>
          <w:numId w:val="27"/>
        </w:numPr>
      </w:pPr>
      <w:r>
        <w:t>Sociala företag</w:t>
      </w:r>
    </w:p>
    <w:p w14:paraId="44B98990" w14:textId="2174D040" w:rsidR="000060D3" w:rsidRDefault="000060D3" w:rsidP="001E2DE6">
      <w:pPr>
        <w:pStyle w:val="Liststycke"/>
        <w:numPr>
          <w:ilvl w:val="0"/>
          <w:numId w:val="27"/>
        </w:numPr>
      </w:pPr>
      <w:r>
        <w:t>Stationen</w:t>
      </w:r>
    </w:p>
    <w:p w14:paraId="1965FBFF" w14:textId="5CD59224" w:rsidR="000060D3" w:rsidRDefault="000060D3" w:rsidP="001E2DE6">
      <w:pPr>
        <w:pStyle w:val="Liststycke"/>
        <w:numPr>
          <w:ilvl w:val="0"/>
          <w:numId w:val="27"/>
        </w:numPr>
      </w:pPr>
      <w:r>
        <w:t>Samhällsinformation</w:t>
      </w:r>
    </w:p>
    <w:p w14:paraId="0854694A" w14:textId="6C4EC925" w:rsidR="000060D3" w:rsidRDefault="000060D3" w:rsidP="001E2DE6">
      <w:pPr>
        <w:pStyle w:val="Liststycke"/>
        <w:numPr>
          <w:ilvl w:val="0"/>
          <w:numId w:val="27"/>
        </w:numPr>
      </w:pPr>
      <w:r>
        <w:t>Medborgarservice</w:t>
      </w:r>
    </w:p>
    <w:p w14:paraId="01427830" w14:textId="6C7A34E0" w:rsidR="001E2DE6" w:rsidRDefault="001E2DE6" w:rsidP="001E2DE6">
      <w:r>
        <w:t>Jobbcentrum:</w:t>
      </w:r>
    </w:p>
    <w:p w14:paraId="274B6B8A" w14:textId="14EC175B" w:rsidR="001E2DE6" w:rsidRDefault="001E2DE6" w:rsidP="001E2DE6">
      <w:pPr>
        <w:pStyle w:val="Liststycke"/>
        <w:numPr>
          <w:ilvl w:val="0"/>
          <w:numId w:val="29"/>
        </w:numPr>
      </w:pPr>
      <w:r>
        <w:t>Kartläggningsteam</w:t>
      </w:r>
    </w:p>
    <w:p w14:paraId="4048C517" w14:textId="1EB34D88" w:rsidR="001E2DE6" w:rsidRDefault="000060D3" w:rsidP="001E2DE6">
      <w:pPr>
        <w:pStyle w:val="Liststycke"/>
        <w:numPr>
          <w:ilvl w:val="0"/>
          <w:numId w:val="29"/>
        </w:numPr>
      </w:pPr>
      <w:r>
        <w:t>Jobbcoacher/arbetsmarknadskonsulenter</w:t>
      </w:r>
    </w:p>
    <w:p w14:paraId="5FB2252F" w14:textId="1A7DF2DE" w:rsidR="000060D3" w:rsidRDefault="000060D3" w:rsidP="001E2DE6">
      <w:pPr>
        <w:pStyle w:val="Liststycke"/>
        <w:numPr>
          <w:ilvl w:val="0"/>
          <w:numId w:val="29"/>
        </w:numPr>
      </w:pPr>
      <w:r>
        <w:t>Arbetsmarknadsanställningar</w:t>
      </w:r>
    </w:p>
    <w:p w14:paraId="6CDAFFCB" w14:textId="1EFF12C0" w:rsidR="000060D3" w:rsidRDefault="000060D3" w:rsidP="001E2DE6">
      <w:pPr>
        <w:pStyle w:val="Liststycke"/>
        <w:numPr>
          <w:ilvl w:val="0"/>
          <w:numId w:val="29"/>
        </w:numPr>
      </w:pPr>
      <w:r>
        <w:t>Projekt</w:t>
      </w:r>
    </w:p>
    <w:p w14:paraId="37AD6236" w14:textId="3A7F0F37" w:rsidR="001E2DE6" w:rsidRDefault="001E2DE6" w:rsidP="001E2DE6">
      <w:r>
        <w:t>Förberedande enhet</w:t>
      </w:r>
    </w:p>
    <w:p w14:paraId="3777850D" w14:textId="5318BADE" w:rsidR="000060D3" w:rsidRDefault="003377AB" w:rsidP="000060D3">
      <w:pPr>
        <w:pStyle w:val="Liststycke"/>
        <w:numPr>
          <w:ilvl w:val="0"/>
          <w:numId w:val="30"/>
        </w:numPr>
      </w:pPr>
      <w:r>
        <w:t>Interna verksamheter</w:t>
      </w:r>
    </w:p>
    <w:p w14:paraId="76C5CA2F" w14:textId="62581BE7" w:rsidR="003377AB" w:rsidRDefault="003377AB" w:rsidP="000060D3">
      <w:pPr>
        <w:pStyle w:val="Liststycke"/>
        <w:numPr>
          <w:ilvl w:val="0"/>
          <w:numId w:val="30"/>
        </w:numPr>
      </w:pPr>
      <w:r>
        <w:t>Samordningsförbundet</w:t>
      </w:r>
    </w:p>
    <w:p w14:paraId="69335D4F" w14:textId="341B2017" w:rsidR="003377AB" w:rsidRDefault="003377AB" w:rsidP="000060D3">
      <w:pPr>
        <w:pStyle w:val="Liststycke"/>
        <w:numPr>
          <w:ilvl w:val="0"/>
          <w:numId w:val="30"/>
        </w:numPr>
      </w:pPr>
      <w:proofErr w:type="spellStart"/>
      <w:r>
        <w:t>Krami</w:t>
      </w:r>
      <w:proofErr w:type="spellEnd"/>
    </w:p>
    <w:p w14:paraId="0FAAD9EA" w14:textId="3D1D9C05" w:rsidR="003377AB" w:rsidRDefault="003377AB" w:rsidP="000060D3">
      <w:pPr>
        <w:pStyle w:val="Liststycke"/>
        <w:numPr>
          <w:ilvl w:val="0"/>
          <w:numId w:val="30"/>
        </w:numPr>
      </w:pPr>
      <w:r>
        <w:t>Kurator och assistent</w:t>
      </w:r>
    </w:p>
    <w:p w14:paraId="0528F979" w14:textId="74E9F80C" w:rsidR="4A9C8CD7" w:rsidRDefault="79ED4F39" w:rsidP="00D621F9">
      <w:pPr>
        <w:rPr>
          <w:rFonts w:ascii="Calibri" w:eastAsia="Calibri" w:hAnsi="Calibri" w:cs="Calibri"/>
        </w:rPr>
      </w:pPr>
      <w:r w:rsidRPr="6DE9E9D8">
        <w:rPr>
          <w:rFonts w:ascii="Calibri" w:eastAsia="Calibri" w:hAnsi="Calibri" w:cs="Calibri"/>
        </w:rPr>
        <w:t xml:space="preserve">Vi har tagit fram processer för hantering av intag och flöden utifrån resurser och uppdrag runt arbetet med individerna i </w:t>
      </w:r>
      <w:r w:rsidR="43D9FB2B" w:rsidRPr="6DE9E9D8">
        <w:rPr>
          <w:rFonts w:ascii="Calibri" w:eastAsia="Calibri" w:hAnsi="Calibri" w:cs="Calibri"/>
        </w:rPr>
        <w:t>respektive verksamhet</w:t>
      </w:r>
      <w:r w:rsidRPr="6DE9E9D8">
        <w:rPr>
          <w:rFonts w:ascii="Calibri" w:eastAsia="Calibri" w:hAnsi="Calibri" w:cs="Calibri"/>
        </w:rPr>
        <w:t>.</w:t>
      </w:r>
    </w:p>
    <w:p w14:paraId="3121EFC3" w14:textId="1E743A76" w:rsidR="4A9C8CD7" w:rsidRDefault="79ED4F39" w:rsidP="00D621F9">
      <w:pPr>
        <w:rPr>
          <w:rFonts w:ascii="Calibri" w:eastAsia="Calibri" w:hAnsi="Calibri" w:cs="Calibri"/>
        </w:rPr>
      </w:pPr>
      <w:r w:rsidRPr="6DE9E9D8">
        <w:rPr>
          <w:rFonts w:ascii="Calibri" w:eastAsia="Calibri" w:hAnsi="Calibri" w:cs="Calibri"/>
        </w:rPr>
        <w:t>Samverkansprocessen startar med en gemensam planering som mynnar ut i spår med olika delmål mot antingen studier eller arbete. Syftet är att med gemensamma resurser öka målgruppens möjlighet till långsiktig egenförsörjning och förkorta tiden i bidragsberoende.</w:t>
      </w:r>
    </w:p>
    <w:p w14:paraId="09BFC602" w14:textId="77777777" w:rsidR="004F43F4" w:rsidRDefault="004F43F4">
      <w:pPr>
        <w:spacing w:line="259" w:lineRule="auto"/>
        <w:rPr>
          <w:rFonts w:asciiTheme="majorHAnsi" w:eastAsiaTheme="majorEastAsia" w:hAnsiTheme="majorHAnsi" w:cstheme="majorBidi"/>
          <w:b/>
          <w:sz w:val="40"/>
          <w:szCs w:val="32"/>
        </w:rPr>
      </w:pPr>
      <w:r>
        <w:br w:type="page"/>
      </w:r>
    </w:p>
    <w:p w14:paraId="47E19D4C" w14:textId="6E568F2E" w:rsidR="00055670" w:rsidRPr="003377AB" w:rsidRDefault="00055670" w:rsidP="003377AB">
      <w:pPr>
        <w:pStyle w:val="Rubrik1"/>
      </w:pPr>
      <w:bookmarkStart w:id="13" w:name="_Toc131529652"/>
      <w:r w:rsidRPr="003377AB">
        <w:lastRenderedPageBreak/>
        <w:t xml:space="preserve">Arbetsprocesserna runt individen </w:t>
      </w:r>
      <w:r w:rsidR="00C665A2" w:rsidRPr="003377AB">
        <w:t>16–24</w:t>
      </w:r>
      <w:r w:rsidRPr="003377AB">
        <w:t xml:space="preserve"> år</w:t>
      </w:r>
      <w:bookmarkEnd w:id="12"/>
      <w:bookmarkEnd w:id="13"/>
    </w:p>
    <w:p w14:paraId="5C467669" w14:textId="1BC77B5A" w:rsidR="00055670" w:rsidRPr="00130406" w:rsidRDefault="6C3B9EBB" w:rsidP="003377AB">
      <w:pPr>
        <w:rPr>
          <w:rFonts w:ascii="Calibri" w:eastAsia="Calibri" w:hAnsi="Calibri" w:cs="Calibri"/>
        </w:rPr>
      </w:pPr>
      <w:r w:rsidRPr="00130406">
        <w:rPr>
          <w:rFonts w:ascii="Calibri" w:eastAsia="Calibri" w:hAnsi="Calibri" w:cs="Calibri"/>
        </w:rPr>
        <w:t>Nedan följer ett anvisningsflöde:</w:t>
      </w:r>
    </w:p>
    <w:p w14:paraId="21820127" w14:textId="3FB60362" w:rsidR="00130406" w:rsidRPr="00130406" w:rsidRDefault="00130406" w:rsidP="00130406">
      <w:pPr>
        <w:pStyle w:val="Beskrivning"/>
        <w:keepNext/>
        <w:rPr>
          <w:i w:val="0"/>
          <w:iCs w:val="0"/>
        </w:rPr>
      </w:pPr>
      <w:r w:rsidRPr="00130406">
        <w:rPr>
          <w:i w:val="0"/>
          <w:iCs w:val="0"/>
        </w:rPr>
        <w:t xml:space="preserve">Figur </w:t>
      </w:r>
      <w:r w:rsidRPr="00130406">
        <w:rPr>
          <w:i w:val="0"/>
          <w:iCs w:val="0"/>
        </w:rPr>
        <w:fldChar w:fldCharType="begin"/>
      </w:r>
      <w:r w:rsidRPr="00130406">
        <w:rPr>
          <w:i w:val="0"/>
          <w:iCs w:val="0"/>
        </w:rPr>
        <w:instrText xml:space="preserve"> SEQ Figur \* ARABIC </w:instrText>
      </w:r>
      <w:r w:rsidRPr="00130406">
        <w:rPr>
          <w:i w:val="0"/>
          <w:iCs w:val="0"/>
        </w:rPr>
        <w:fldChar w:fldCharType="separate"/>
      </w:r>
      <w:r>
        <w:rPr>
          <w:i w:val="0"/>
          <w:iCs w:val="0"/>
          <w:noProof/>
        </w:rPr>
        <w:t>1</w:t>
      </w:r>
      <w:r w:rsidRPr="00130406">
        <w:rPr>
          <w:i w:val="0"/>
          <w:iCs w:val="0"/>
        </w:rPr>
        <w:fldChar w:fldCharType="end"/>
      </w:r>
      <w:r>
        <w:rPr>
          <w:i w:val="0"/>
          <w:iCs w:val="0"/>
        </w:rPr>
        <w:t xml:space="preserve">. </w:t>
      </w:r>
      <w:r w:rsidRPr="00130406">
        <w:rPr>
          <w:i w:val="0"/>
          <w:iCs w:val="0"/>
        </w:rPr>
        <w:t>Flödesschema Framtidscentrum</w:t>
      </w:r>
    </w:p>
    <w:p w14:paraId="355907A6" w14:textId="77777777" w:rsidR="008D48D4" w:rsidRPr="004F43F4" w:rsidRDefault="310E6A68" w:rsidP="004F43F4">
      <w:r>
        <w:rPr>
          <w:noProof/>
        </w:rPr>
        <w:drawing>
          <wp:inline distT="0" distB="0" distL="0" distR="0" wp14:anchorId="5564FEFE" wp14:editId="7CCDCA47">
            <wp:extent cx="5272216" cy="2438400"/>
            <wp:effectExtent l="0" t="0" r="0" b="0"/>
            <wp:docPr id="2143540165" name="Bildobjekt 2143540165" descr="Beskrivs i stycke Arbetsprocesserna runt individen 16-24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40165" name="Bildobjekt 2143540165" descr="Beskrivs i stycke Arbetsprocesserna runt individen 16-24 å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2216" cy="2438400"/>
                    </a:xfrm>
                    <a:prstGeom prst="rect">
                      <a:avLst/>
                    </a:prstGeom>
                  </pic:spPr>
                </pic:pic>
              </a:graphicData>
            </a:graphic>
          </wp:inline>
        </w:drawing>
      </w:r>
    </w:p>
    <w:p w14:paraId="383BF04C" w14:textId="39240177" w:rsidR="00055670" w:rsidRPr="008D48D4" w:rsidRDefault="37EF9F15" w:rsidP="003377AB">
      <w:pPr>
        <w:pStyle w:val="Rubrik2"/>
      </w:pPr>
      <w:r w:rsidRPr="008D48D4">
        <w:t xml:space="preserve">Arbetsprocess kring individerna </w:t>
      </w:r>
    </w:p>
    <w:p w14:paraId="7EE4AF98" w14:textId="562BB323" w:rsidR="161017D6" w:rsidRDefault="4127C243" w:rsidP="00D621F9">
      <w:pPr>
        <w:spacing w:after="0"/>
        <w:rPr>
          <w:rFonts w:eastAsiaTheme="minorEastAsia"/>
          <w:szCs w:val="24"/>
        </w:rPr>
      </w:pPr>
      <w:r w:rsidRPr="797F9254">
        <w:rPr>
          <w:rFonts w:eastAsiaTheme="minorEastAsia"/>
          <w:szCs w:val="24"/>
        </w:rPr>
        <w:t>Precis som processbilden ovan visar så finns det två s</w:t>
      </w:r>
      <w:r w:rsidR="00713166">
        <w:rPr>
          <w:rFonts w:eastAsiaTheme="minorEastAsia"/>
          <w:szCs w:val="24"/>
        </w:rPr>
        <w:t>ä</w:t>
      </w:r>
      <w:r w:rsidRPr="797F9254">
        <w:rPr>
          <w:rFonts w:eastAsiaTheme="minorEastAsia"/>
          <w:szCs w:val="24"/>
        </w:rPr>
        <w:t xml:space="preserve">tt att anvisa deltagare till Framtidscentrum, antingen via </w:t>
      </w:r>
      <w:r w:rsidR="745BE066" w:rsidRPr="797F9254">
        <w:rPr>
          <w:rFonts w:eastAsiaTheme="minorEastAsia"/>
          <w:szCs w:val="24"/>
        </w:rPr>
        <w:t>arbetsförmedlingen</w:t>
      </w:r>
      <w:r w:rsidRPr="797F9254">
        <w:rPr>
          <w:rFonts w:eastAsiaTheme="minorEastAsia"/>
          <w:szCs w:val="24"/>
        </w:rPr>
        <w:t xml:space="preserve"> eller via socialt stöd och försörjning. Deltagare från socialt stöd och försörjning anmäls av socialsekreterare via ett bokningsdokument som jobbcoacherna har tillgång till. Därefter bokas ungdomen in till et</w:t>
      </w:r>
      <w:r w:rsidR="78703B70" w:rsidRPr="797F9254">
        <w:rPr>
          <w:rFonts w:eastAsiaTheme="minorEastAsia"/>
          <w:szCs w:val="24"/>
        </w:rPr>
        <w:t>t</w:t>
      </w:r>
      <w:r w:rsidRPr="797F9254">
        <w:rPr>
          <w:rFonts w:eastAsiaTheme="minorEastAsia"/>
          <w:szCs w:val="24"/>
        </w:rPr>
        <w:t xml:space="preserve"> trepartssamtal. Arbetsförmedlare som jobbar i samverkan bokar in deltagare via samverkansmöten. Det går även att ta direktkontakt med Jobbcoach för att boka in ett trepartssamtal. Framtidscentrum ansvarar även för att boka in tolk vid behov. </w:t>
      </w:r>
    </w:p>
    <w:p w14:paraId="796198A3" w14:textId="7D49E233" w:rsidR="161017D6" w:rsidRDefault="4127C243" w:rsidP="00D621F9">
      <w:pPr>
        <w:rPr>
          <w:rFonts w:eastAsiaTheme="minorEastAsia"/>
          <w:color w:val="000000" w:themeColor="text1"/>
          <w:szCs w:val="24"/>
        </w:rPr>
      </w:pPr>
      <w:r w:rsidRPr="1BCC7337">
        <w:rPr>
          <w:rFonts w:eastAsiaTheme="minorEastAsia"/>
          <w:szCs w:val="24"/>
        </w:rPr>
        <w:t>T</w:t>
      </w:r>
      <w:r w:rsidRPr="1BCC7337">
        <w:rPr>
          <w:rFonts w:eastAsiaTheme="minorEastAsia"/>
          <w:color w:val="000000" w:themeColor="text1"/>
          <w:szCs w:val="24"/>
        </w:rPr>
        <w:t xml:space="preserve">repartssamtalet följs upp av att jobbcoachen genomför en individuell kartläggning. Kartläggningen behövs för att få en samlad bild kring individens bakgrund/förutsättningar och önskan/målsättning tas fram. Det behöver göras en bedömning var individen befinner sig </w:t>
      </w:r>
      <w:r w:rsidR="00D621F9">
        <w:rPr>
          <w:rFonts w:eastAsiaTheme="minorEastAsia"/>
          <w:color w:val="000000" w:themeColor="text1"/>
          <w:szCs w:val="24"/>
        </w:rPr>
        <w:t>i</w:t>
      </w:r>
      <w:r w:rsidRPr="1BCC7337">
        <w:rPr>
          <w:rFonts w:eastAsiaTheme="minorEastAsia"/>
          <w:color w:val="000000" w:themeColor="text1"/>
          <w:szCs w:val="24"/>
        </w:rPr>
        <w:t xml:space="preserve"> vägen mot arbete för att kunna erbjuda rätt insats i rätt tid.  </w:t>
      </w:r>
    </w:p>
    <w:p w14:paraId="10E81C4B" w14:textId="1677AEC6" w:rsidR="161017D6" w:rsidRDefault="4127C243" w:rsidP="00D621F9">
      <w:pPr>
        <w:rPr>
          <w:rFonts w:eastAsiaTheme="minorEastAsia"/>
          <w:szCs w:val="24"/>
        </w:rPr>
      </w:pPr>
      <w:r w:rsidRPr="1BCC7337">
        <w:rPr>
          <w:rFonts w:eastAsiaTheme="minorEastAsia"/>
          <w:color w:val="000000" w:themeColor="text1"/>
          <w:szCs w:val="24"/>
        </w:rPr>
        <w:t xml:space="preserve">Efter att kartläggningen är gjord görs en individuell handlingsplan. </w:t>
      </w:r>
      <w:r w:rsidRPr="1BCC7337">
        <w:rPr>
          <w:rFonts w:eastAsiaTheme="minorEastAsia"/>
          <w:szCs w:val="24"/>
        </w:rPr>
        <w:t>Jobbcoachen följer deltagaren i hela flödet, från kartläggning, handlingsplan och vidare mot insats.</w:t>
      </w:r>
    </w:p>
    <w:p w14:paraId="741627AC" w14:textId="5D685F06" w:rsidR="161017D6" w:rsidRDefault="161017D6" w:rsidP="00D621F9">
      <w:pPr>
        <w:rPr>
          <w:rFonts w:eastAsiaTheme="minorEastAsia"/>
          <w:color w:val="000000" w:themeColor="text1"/>
          <w:szCs w:val="24"/>
        </w:rPr>
      </w:pPr>
      <w:r w:rsidRPr="1BCC7337">
        <w:rPr>
          <w:rFonts w:eastAsiaTheme="minorEastAsia"/>
          <w:szCs w:val="24"/>
        </w:rPr>
        <w:t xml:space="preserve">Utöver de gemensamma insatserna i verktygslådan så har vi Framtidsverkstan som är en intern insats </w:t>
      </w:r>
      <w:r w:rsidR="68EC62F3" w:rsidRPr="1BCC7337">
        <w:rPr>
          <w:rFonts w:eastAsiaTheme="minorEastAsia"/>
          <w:szCs w:val="24"/>
        </w:rPr>
        <w:t xml:space="preserve">för Framtidscentrums målgrupp, </w:t>
      </w:r>
      <w:r w:rsidRPr="1BCC7337">
        <w:rPr>
          <w:rFonts w:eastAsiaTheme="minorEastAsia"/>
          <w:szCs w:val="24"/>
        </w:rPr>
        <w:t>där f</w:t>
      </w:r>
      <w:r w:rsidRPr="1BCC7337">
        <w:rPr>
          <w:rFonts w:eastAsiaTheme="minorEastAsia"/>
          <w:color w:val="000000" w:themeColor="text1"/>
          <w:szCs w:val="24"/>
        </w:rPr>
        <w:t xml:space="preserve">okus är ökad hälsa, bättre självbild och att hitta nya vägar mot arbete eller studier. Det kan </w:t>
      </w:r>
      <w:r w:rsidR="004050AE" w:rsidRPr="1BCC7337">
        <w:rPr>
          <w:rFonts w:eastAsiaTheme="minorEastAsia"/>
          <w:color w:val="000000" w:themeColor="text1"/>
          <w:szCs w:val="24"/>
        </w:rPr>
        <w:t>t</w:t>
      </w:r>
      <w:r w:rsidR="004050AE">
        <w:rPr>
          <w:rFonts w:eastAsiaTheme="minorEastAsia"/>
          <w:color w:val="000000" w:themeColor="text1"/>
          <w:szCs w:val="24"/>
        </w:rPr>
        <w:t>ill exempel</w:t>
      </w:r>
      <w:r w:rsidRPr="1BCC7337">
        <w:rPr>
          <w:rFonts w:eastAsiaTheme="minorEastAsia"/>
          <w:color w:val="000000" w:themeColor="text1"/>
          <w:szCs w:val="24"/>
        </w:rPr>
        <w:t xml:space="preserve"> vara genom att göra studiebesök, aktiviteter, friskvård, intervjuträning eller arbeta med individuella mål.</w:t>
      </w:r>
      <w:r w:rsidR="31FC6526" w:rsidRPr="1BCC7337">
        <w:rPr>
          <w:rFonts w:eastAsiaTheme="minorEastAsia"/>
          <w:color w:val="000000" w:themeColor="text1"/>
          <w:szCs w:val="24"/>
        </w:rPr>
        <w:t xml:space="preserve"> Insatsen är två halvdagar i veckan och kan kombineras med andra insatser.</w:t>
      </w:r>
      <w:r w:rsidRPr="1BCC7337">
        <w:rPr>
          <w:rFonts w:eastAsiaTheme="minorEastAsia"/>
          <w:color w:val="000000" w:themeColor="text1"/>
          <w:szCs w:val="24"/>
        </w:rPr>
        <w:t xml:space="preserve"> </w:t>
      </w:r>
    </w:p>
    <w:p w14:paraId="36411CD6" w14:textId="5FE0FE13" w:rsidR="14ABEFCE" w:rsidRDefault="14ABEFCE" w:rsidP="00D621F9">
      <w:r>
        <w:t>Alla frågor som rör målgruppen i samverkan går genom den struktur och rutiner som är upprättade.</w:t>
      </w:r>
      <w:r w:rsidR="453B0861" w:rsidRPr="1BCC7337">
        <w:rPr>
          <w:rFonts w:ascii="Calibri" w:eastAsia="Calibri" w:hAnsi="Calibri" w:cs="Calibri"/>
        </w:rPr>
        <w:t xml:space="preserve"> Insatserna följs upp gemensamt i </w:t>
      </w:r>
      <w:r w:rsidR="453B0861" w:rsidRPr="1BCC7337">
        <w:rPr>
          <w:rFonts w:ascii="Calibri" w:eastAsia="Calibri" w:hAnsi="Calibri" w:cs="Calibri"/>
          <w:b/>
          <w:bCs/>
        </w:rPr>
        <w:t>samverkansgruppen</w:t>
      </w:r>
      <w:r w:rsidR="453B0861" w:rsidRPr="1BCC7337">
        <w:rPr>
          <w:rFonts w:ascii="Calibri" w:eastAsia="Calibri" w:hAnsi="Calibri" w:cs="Calibri"/>
        </w:rPr>
        <w:t xml:space="preserve"> med Arbetsförmedlingen och Framtidscentrum i strukturerad mötesform. Mötet är en gång i veckan där syftet är att arbeta tillsammans med individen i fokus mot gemensamma mål.</w:t>
      </w:r>
      <w:r w:rsidR="233010A5" w:rsidRPr="1BCC7337">
        <w:rPr>
          <w:rFonts w:ascii="Calibri" w:eastAsia="Calibri" w:hAnsi="Calibri" w:cs="Calibri"/>
        </w:rPr>
        <w:t xml:space="preserve"> </w:t>
      </w:r>
      <w:r>
        <w:t xml:space="preserve">Då finns det även </w:t>
      </w:r>
      <w:r>
        <w:lastRenderedPageBreak/>
        <w:t>möjlighet att aktualisera en individ som bokas in för trepartssamtal. Uppföljning genom trepartsmöte finns också möjlighet att boka in.</w:t>
      </w:r>
    </w:p>
    <w:p w14:paraId="1E35528E" w14:textId="4023E09D" w:rsidR="161017D6" w:rsidRPr="008D48D4" w:rsidRDefault="77BF689B" w:rsidP="003377AB">
      <w:pPr>
        <w:pStyle w:val="Rubrik3"/>
      </w:pPr>
      <w:r w:rsidRPr="008D48D4">
        <w:t>Stationen</w:t>
      </w:r>
    </w:p>
    <w:p w14:paraId="59BBDF1B" w14:textId="58743BC4" w:rsidR="279D32D9" w:rsidRDefault="161017D6" w:rsidP="00D621F9">
      <w:pPr>
        <w:rPr>
          <w:rFonts w:eastAsiaTheme="minorEastAsia"/>
          <w:color w:val="000000" w:themeColor="text1"/>
        </w:rPr>
      </w:pPr>
      <w:r w:rsidRPr="2F450C4E">
        <w:rPr>
          <w:rFonts w:eastAsiaTheme="minorEastAsia"/>
          <w:color w:val="000000" w:themeColor="text1"/>
        </w:rPr>
        <w:t xml:space="preserve">För de individer i samverkan som är mellan </w:t>
      </w:r>
      <w:r w:rsidR="006C1159" w:rsidRPr="2F450C4E">
        <w:rPr>
          <w:rFonts w:eastAsiaTheme="minorEastAsia"/>
          <w:color w:val="000000" w:themeColor="text1"/>
        </w:rPr>
        <w:t>18–30</w:t>
      </w:r>
      <w:r w:rsidRPr="2F450C4E">
        <w:rPr>
          <w:rFonts w:eastAsiaTheme="minorEastAsia"/>
          <w:color w:val="000000" w:themeColor="text1"/>
        </w:rPr>
        <w:t xml:space="preserve"> år som bor i de södra stadsdelarna finns också möjlighet att få hjälp via den öppna verksamheten Stationen. Där kan man </w:t>
      </w:r>
      <w:r w:rsidR="00597F69" w:rsidRPr="2F450C4E">
        <w:rPr>
          <w:rFonts w:eastAsiaTheme="minorEastAsia"/>
          <w:color w:val="000000" w:themeColor="text1"/>
        </w:rPr>
        <w:t>bland annat</w:t>
      </w:r>
      <w:r w:rsidRPr="2F450C4E">
        <w:rPr>
          <w:rFonts w:eastAsiaTheme="minorEastAsia"/>
          <w:color w:val="000000" w:themeColor="text1"/>
        </w:rPr>
        <w:t xml:space="preserve"> få hjälp att söka arbete, skriva CV</w:t>
      </w:r>
      <w:r w:rsidR="00597F69">
        <w:rPr>
          <w:rFonts w:eastAsiaTheme="minorEastAsia"/>
          <w:color w:val="000000" w:themeColor="text1"/>
        </w:rPr>
        <w:t xml:space="preserve"> och</w:t>
      </w:r>
      <w:r w:rsidRPr="2F450C4E">
        <w:rPr>
          <w:rFonts w:eastAsiaTheme="minorEastAsia"/>
          <w:color w:val="000000" w:themeColor="text1"/>
        </w:rPr>
        <w:t xml:space="preserve"> skriva in sig på AF.</w:t>
      </w:r>
      <w:r w:rsidR="6676D850" w:rsidRPr="1BCC7337">
        <w:rPr>
          <w:rFonts w:eastAsiaTheme="minorEastAsia"/>
          <w:color w:val="000000" w:themeColor="text1"/>
        </w:rPr>
        <w:t xml:space="preserve"> Det krävs ingen anvisning för att komma till Stationen, det är en öppen verksamhet </w:t>
      </w:r>
      <w:r w:rsidR="1CD5B52C" w:rsidRPr="1BCC7337">
        <w:rPr>
          <w:rFonts w:eastAsiaTheme="minorEastAsia"/>
          <w:color w:val="000000" w:themeColor="text1"/>
        </w:rPr>
        <w:t xml:space="preserve">med </w:t>
      </w:r>
      <w:proofErr w:type="spellStart"/>
      <w:r w:rsidR="1CD5B52C" w:rsidRPr="1BCC7337">
        <w:rPr>
          <w:rFonts w:eastAsiaTheme="minorEastAsia"/>
          <w:color w:val="000000" w:themeColor="text1"/>
        </w:rPr>
        <w:t>drop</w:t>
      </w:r>
      <w:proofErr w:type="spellEnd"/>
      <w:r w:rsidR="004050AE">
        <w:rPr>
          <w:rFonts w:eastAsiaTheme="minorEastAsia"/>
          <w:color w:val="000000" w:themeColor="text1"/>
        </w:rPr>
        <w:t xml:space="preserve"> </w:t>
      </w:r>
      <w:r w:rsidR="1CD5B52C" w:rsidRPr="1BCC7337">
        <w:rPr>
          <w:rFonts w:eastAsiaTheme="minorEastAsia"/>
          <w:color w:val="000000" w:themeColor="text1"/>
        </w:rPr>
        <w:t>in men det finns också möjlighet att boka tid för hjälp</w:t>
      </w:r>
      <w:r w:rsidR="43C3C049" w:rsidRPr="1BCC7337">
        <w:rPr>
          <w:rFonts w:eastAsiaTheme="minorEastAsia"/>
          <w:color w:val="000000" w:themeColor="text1"/>
        </w:rPr>
        <w:t>.</w:t>
      </w:r>
    </w:p>
    <w:p w14:paraId="738F4DA1" w14:textId="58410DBA" w:rsidR="00055670" w:rsidRPr="008D48D4" w:rsidRDefault="6C3B9EBB" w:rsidP="003377AB">
      <w:pPr>
        <w:pStyle w:val="Rubrik3"/>
      </w:pPr>
      <w:r w:rsidRPr="008D48D4">
        <w:t>Kommunens aktivitetsansvar</w:t>
      </w:r>
    </w:p>
    <w:p w14:paraId="6CFBAF62" w14:textId="61C118A9" w:rsidR="00FA48A9" w:rsidRPr="000E483F" w:rsidRDefault="6C3B9EBB" w:rsidP="00D621F9">
      <w:pPr>
        <w:rPr>
          <w:rFonts w:ascii="Calibri" w:eastAsia="Calibri" w:hAnsi="Calibri" w:cs="Calibri"/>
        </w:rPr>
      </w:pPr>
      <w:r w:rsidRPr="1BCC7337">
        <w:rPr>
          <w:rFonts w:ascii="Calibri" w:eastAsia="Calibri" w:hAnsi="Calibri" w:cs="Calibri"/>
        </w:rPr>
        <w:t xml:space="preserve">I </w:t>
      </w:r>
      <w:r w:rsidR="3061054E" w:rsidRPr="1BCC7337">
        <w:rPr>
          <w:rFonts w:ascii="Calibri" w:eastAsia="Calibri" w:hAnsi="Calibri" w:cs="Calibri"/>
        </w:rPr>
        <w:t>målgrupp</w:t>
      </w:r>
      <w:r w:rsidR="57E8C648" w:rsidRPr="1BCC7337">
        <w:rPr>
          <w:rFonts w:ascii="Calibri" w:eastAsia="Calibri" w:hAnsi="Calibri" w:cs="Calibri"/>
        </w:rPr>
        <w:t>en “Unga som saknar fullföljd gymnasieutbildning”</w:t>
      </w:r>
      <w:r w:rsidRPr="1BCC7337">
        <w:rPr>
          <w:rFonts w:ascii="Calibri" w:eastAsia="Calibri" w:hAnsi="Calibri" w:cs="Calibri"/>
        </w:rPr>
        <w:t xml:space="preserve"> finns ungdomar som omfattas av det kommunala aktivitetsansvaret. Vilket innebär ungdomar 16 - 20 år som av någon anledning inte har fullföljt gymnasieutbildning på nationellt program eller liknande och som enbart har studiebevis och inte examensbevis. Dessa ungdomar ska erbjudas lämpliga åtgärder och </w:t>
      </w:r>
      <w:r w:rsidRPr="1BCC7337">
        <w:rPr>
          <w:rFonts w:ascii="Calibri" w:eastAsia="Calibri" w:hAnsi="Calibri" w:cs="Calibri"/>
          <w:color w:val="000000" w:themeColor="text1"/>
        </w:rPr>
        <w:t xml:space="preserve">stöd för att fullfölja sin utbildning </w:t>
      </w:r>
      <w:r w:rsidRPr="1BCC7337">
        <w:rPr>
          <w:rFonts w:ascii="Calibri" w:eastAsia="Calibri" w:hAnsi="Calibri" w:cs="Calibri"/>
        </w:rPr>
        <w:t xml:space="preserve">om individen inte arbetar. </w:t>
      </w:r>
    </w:p>
    <w:p w14:paraId="28DA14DB" w14:textId="46D1782A" w:rsidR="00055670" w:rsidRPr="00346318" w:rsidRDefault="6C3B9EBB" w:rsidP="00D621F9">
      <w:pPr>
        <w:rPr>
          <w:rFonts w:ascii="Calibri" w:eastAsia="Calibri" w:hAnsi="Calibri" w:cs="Calibri"/>
          <w:szCs w:val="24"/>
        </w:rPr>
      </w:pPr>
      <w:r w:rsidRPr="7F30DB82">
        <w:rPr>
          <w:rFonts w:ascii="Calibri" w:eastAsia="Calibri" w:hAnsi="Calibri" w:cs="Calibri"/>
          <w:szCs w:val="24"/>
        </w:rPr>
        <w:t xml:space="preserve">Det kommunala aktivitetsansvaret innebär att kommunen löpande under året ska:  </w:t>
      </w:r>
    </w:p>
    <w:p w14:paraId="2E34F9BA" w14:textId="53AC1772" w:rsidR="00055670" w:rsidRPr="00346318" w:rsidRDefault="6C3B9EBB" w:rsidP="00D621F9">
      <w:pPr>
        <w:pStyle w:val="Liststycke"/>
        <w:numPr>
          <w:ilvl w:val="0"/>
          <w:numId w:val="4"/>
        </w:numPr>
        <w:rPr>
          <w:rFonts w:ascii="Calibri" w:eastAsia="Calibri" w:hAnsi="Calibri" w:cs="Calibri"/>
        </w:rPr>
      </w:pPr>
      <w:r w:rsidRPr="7F30DB82">
        <w:rPr>
          <w:rFonts w:ascii="Calibri" w:eastAsia="Calibri" w:hAnsi="Calibri" w:cs="Calibri"/>
        </w:rPr>
        <w:t>Identifiera och kontakta berörda ungdomar</w:t>
      </w:r>
      <w:r w:rsidR="00AB5016">
        <w:rPr>
          <w:rFonts w:ascii="Calibri" w:eastAsia="Calibri" w:hAnsi="Calibri" w:cs="Calibri"/>
        </w:rPr>
        <w:t>.</w:t>
      </w:r>
    </w:p>
    <w:p w14:paraId="29D58E18" w14:textId="2839C471" w:rsidR="00055670" w:rsidRPr="00346318" w:rsidRDefault="6C3B9EBB" w:rsidP="00D621F9">
      <w:pPr>
        <w:pStyle w:val="Liststycke"/>
        <w:numPr>
          <w:ilvl w:val="0"/>
          <w:numId w:val="3"/>
        </w:numPr>
        <w:rPr>
          <w:rFonts w:ascii="Calibri" w:eastAsia="Calibri" w:hAnsi="Calibri" w:cs="Calibri"/>
        </w:rPr>
      </w:pPr>
      <w:r w:rsidRPr="7F30DB82">
        <w:rPr>
          <w:rFonts w:ascii="Calibri" w:eastAsia="Calibri" w:hAnsi="Calibri" w:cs="Calibri"/>
        </w:rPr>
        <w:t>Skaffa information om ungdomars sysselsättning</w:t>
      </w:r>
      <w:r w:rsidR="00AB5016">
        <w:rPr>
          <w:rFonts w:ascii="Calibri" w:eastAsia="Calibri" w:hAnsi="Calibri" w:cs="Calibri"/>
        </w:rPr>
        <w:t>.</w:t>
      </w:r>
    </w:p>
    <w:p w14:paraId="74E18820" w14:textId="0C0C4995" w:rsidR="00055670" w:rsidRPr="00346318" w:rsidRDefault="6C3B9EBB" w:rsidP="00D621F9">
      <w:pPr>
        <w:pStyle w:val="Liststycke"/>
        <w:numPr>
          <w:ilvl w:val="0"/>
          <w:numId w:val="3"/>
        </w:numPr>
        <w:rPr>
          <w:rFonts w:ascii="Calibri" w:eastAsia="Calibri" w:hAnsi="Calibri" w:cs="Calibri"/>
        </w:rPr>
      </w:pPr>
      <w:r w:rsidRPr="7F30DB82">
        <w:rPr>
          <w:rFonts w:ascii="Calibri" w:eastAsia="Calibri" w:hAnsi="Calibri" w:cs="Calibri"/>
        </w:rPr>
        <w:t>Erbjuda individuellt anpassade åtgärder som i första hand syftar till studier</w:t>
      </w:r>
      <w:r w:rsidR="00AB5016">
        <w:rPr>
          <w:rFonts w:ascii="Calibri" w:eastAsia="Calibri" w:hAnsi="Calibri" w:cs="Calibri"/>
        </w:rPr>
        <w:t>.</w:t>
      </w:r>
      <w:r w:rsidRPr="7F30DB82">
        <w:rPr>
          <w:rFonts w:ascii="Calibri" w:eastAsia="Calibri" w:hAnsi="Calibri" w:cs="Calibri"/>
        </w:rPr>
        <w:t xml:space="preserve"> </w:t>
      </w:r>
    </w:p>
    <w:p w14:paraId="6D183ACA" w14:textId="29521DE5" w:rsidR="00055670" w:rsidRPr="00346318" w:rsidRDefault="6C3B9EBB" w:rsidP="00D621F9">
      <w:pPr>
        <w:pStyle w:val="Liststycke"/>
        <w:numPr>
          <w:ilvl w:val="0"/>
          <w:numId w:val="3"/>
        </w:numPr>
        <w:rPr>
          <w:rFonts w:ascii="Calibri" w:eastAsia="Calibri" w:hAnsi="Calibri" w:cs="Calibri"/>
        </w:rPr>
      </w:pPr>
      <w:r w:rsidRPr="7F30DB82">
        <w:rPr>
          <w:rFonts w:ascii="Calibri" w:eastAsia="Calibri" w:hAnsi="Calibri" w:cs="Calibri"/>
        </w:rPr>
        <w:t>Dokumentera insatser och åtgärder på lämpligt sätt</w:t>
      </w:r>
      <w:r w:rsidR="00AB5016">
        <w:rPr>
          <w:rFonts w:ascii="Calibri" w:eastAsia="Calibri" w:hAnsi="Calibri" w:cs="Calibri"/>
        </w:rPr>
        <w:t>.</w:t>
      </w:r>
    </w:p>
    <w:p w14:paraId="6AE99619" w14:textId="1FBC3F2A" w:rsidR="00055670" w:rsidRPr="00346318" w:rsidRDefault="6C3B9EBB" w:rsidP="00D621F9">
      <w:pPr>
        <w:pStyle w:val="Liststycke"/>
        <w:numPr>
          <w:ilvl w:val="0"/>
          <w:numId w:val="3"/>
        </w:numPr>
        <w:rPr>
          <w:rFonts w:ascii="Calibri" w:eastAsia="Calibri" w:hAnsi="Calibri" w:cs="Calibri"/>
        </w:rPr>
      </w:pPr>
      <w:r w:rsidRPr="7F30DB82">
        <w:rPr>
          <w:rFonts w:ascii="Calibri" w:eastAsia="Calibri" w:hAnsi="Calibri" w:cs="Calibri"/>
        </w:rPr>
        <w:t xml:space="preserve">Inhämta uppgifter om och föra register över ungdomar i målgruppen som rapporteras till SCB två gånger per år.  </w:t>
      </w:r>
    </w:p>
    <w:p w14:paraId="415FB51E" w14:textId="0878994E" w:rsidR="00055670" w:rsidRPr="00346318" w:rsidRDefault="6C3B9EBB" w:rsidP="00D621F9">
      <w:pPr>
        <w:rPr>
          <w:rFonts w:ascii="Calibri" w:eastAsia="Calibri" w:hAnsi="Calibri" w:cs="Calibri"/>
          <w:szCs w:val="24"/>
        </w:rPr>
      </w:pPr>
      <w:r w:rsidRPr="7F30DB82">
        <w:rPr>
          <w:rFonts w:ascii="Calibri" w:eastAsia="Calibri" w:hAnsi="Calibri" w:cs="Calibri"/>
          <w:szCs w:val="24"/>
        </w:rPr>
        <w:t>De insatser som erbjuds dessa ungdomar är bland annat motiverande samtal, studie- och yrkesvägledning, studiebesök på olika lärosäten</w:t>
      </w:r>
      <w:r w:rsidR="00D621F9">
        <w:rPr>
          <w:rFonts w:ascii="Calibri" w:eastAsia="Calibri" w:hAnsi="Calibri" w:cs="Calibri"/>
          <w:szCs w:val="24"/>
        </w:rPr>
        <w:t>,</w:t>
      </w:r>
      <w:r w:rsidRPr="7F30DB82">
        <w:rPr>
          <w:rFonts w:ascii="Calibri" w:eastAsia="Calibri" w:hAnsi="Calibri" w:cs="Calibri"/>
          <w:szCs w:val="24"/>
        </w:rPr>
        <w:t xml:space="preserve"> exempelvis folkhögskolan men även information om arbetsmarknaden och hur man söker arbete. Även Framtidsverkstan är en insats som kan vara aktuell för denna målgrupp.</w:t>
      </w:r>
    </w:p>
    <w:p w14:paraId="78DA1505" w14:textId="7405FE22" w:rsidR="00AB5016" w:rsidRDefault="6C3B9EBB" w:rsidP="00D621F9">
      <w:pPr>
        <w:rPr>
          <w:rFonts w:ascii="Calibri" w:eastAsia="Calibri" w:hAnsi="Calibri" w:cs="Calibri"/>
        </w:rPr>
      </w:pPr>
      <w:r w:rsidRPr="7367A718">
        <w:rPr>
          <w:rFonts w:ascii="Calibri" w:eastAsia="Calibri" w:hAnsi="Calibri" w:cs="Calibri"/>
        </w:rPr>
        <w:t xml:space="preserve">Individerna erbjuds även ett koordinerande stöd vid kontaktetablering med exempelvis Arbetsförmedlingen, Socialtjänsten samt hälso- och sjukvården.  </w:t>
      </w:r>
    </w:p>
    <w:p w14:paraId="1E7CF420" w14:textId="6811ACE6" w:rsidR="00055670" w:rsidRPr="008D48D4" w:rsidRDefault="6C3B9EBB" w:rsidP="004F43F4">
      <w:pPr>
        <w:pStyle w:val="Rubrik4"/>
      </w:pPr>
      <w:r w:rsidRPr="008D48D4">
        <w:t xml:space="preserve">Ungdomsperspektiv  </w:t>
      </w:r>
    </w:p>
    <w:p w14:paraId="0413AA59" w14:textId="63447AC5" w:rsidR="00055670" w:rsidRPr="00346318" w:rsidRDefault="6C3B9EBB" w:rsidP="00D621F9">
      <w:pPr>
        <w:rPr>
          <w:rFonts w:ascii="Calibri" w:eastAsia="Calibri" w:hAnsi="Calibri" w:cs="Calibri"/>
          <w:szCs w:val="24"/>
        </w:rPr>
      </w:pPr>
      <w:r w:rsidRPr="7F30DB82">
        <w:rPr>
          <w:rFonts w:ascii="Calibri" w:eastAsia="Calibri" w:hAnsi="Calibri" w:cs="Calibri"/>
          <w:szCs w:val="24"/>
        </w:rPr>
        <w:t xml:space="preserve">Målen för den svenska ungdomspolitiken definieras i propositionen ”Med fokus på unga – en politik för goda levnadsvillkor, makt och inflytande” (2013/14:191). I den fastslås en tredelad övergripande målsättning om att alla ungdomar ”ska ha goda levnadsvillkor, makt att forma sina liv och inflytande över samhällsutvecklingen”. Att arbeta med ungdomspolitik är bindande för myndigheter och vägledande för kommuner och regioner. </w:t>
      </w:r>
    </w:p>
    <w:p w14:paraId="42657868" w14:textId="5A661B6C" w:rsidR="00055670" w:rsidRPr="00346318" w:rsidRDefault="6C3B9EBB" w:rsidP="00D621F9">
      <w:pPr>
        <w:rPr>
          <w:rFonts w:ascii="Calibri" w:eastAsia="Calibri" w:hAnsi="Calibri" w:cs="Calibri"/>
          <w:szCs w:val="24"/>
        </w:rPr>
      </w:pPr>
      <w:r w:rsidRPr="7F30DB82">
        <w:rPr>
          <w:rFonts w:ascii="Calibri" w:eastAsia="Calibri" w:hAnsi="Calibri" w:cs="Calibri"/>
          <w:szCs w:val="24"/>
        </w:rPr>
        <w:t>Rätten till delaktighet och inflytande gäller både övergripande politiska beslutsprocesser i samhället och insatser som berör unga som målgrupp. I propositionen fastslås att alla statliga beslut och insatser som berör unga ska ha ett ungdomsperspektiv.</w:t>
      </w:r>
    </w:p>
    <w:p w14:paraId="2E34B6D1" w14:textId="4F7B2111" w:rsidR="00055670" w:rsidRPr="00346318" w:rsidRDefault="6C3B9EBB" w:rsidP="00D621F9">
      <w:pPr>
        <w:rPr>
          <w:rFonts w:ascii="Calibri" w:eastAsia="Calibri" w:hAnsi="Calibri" w:cs="Calibri"/>
          <w:szCs w:val="24"/>
        </w:rPr>
      </w:pPr>
      <w:r w:rsidRPr="7F30DB82">
        <w:rPr>
          <w:rFonts w:ascii="Calibri" w:eastAsia="Calibri" w:hAnsi="Calibri" w:cs="Calibri"/>
          <w:szCs w:val="24"/>
        </w:rPr>
        <w:lastRenderedPageBreak/>
        <w:t xml:space="preserve">Ungdomsperspektivet innebär vidare att unga ska: </w:t>
      </w:r>
    </w:p>
    <w:p w14:paraId="3367C7A8" w14:textId="0E7195E6" w:rsidR="00055670" w:rsidRPr="00346318" w:rsidRDefault="6C3B9EBB" w:rsidP="00D621F9">
      <w:pPr>
        <w:rPr>
          <w:rFonts w:ascii="Calibri" w:eastAsia="Calibri" w:hAnsi="Calibri" w:cs="Calibri"/>
          <w:szCs w:val="24"/>
        </w:rPr>
      </w:pPr>
      <w:r w:rsidRPr="7F30DB82">
        <w:rPr>
          <w:rFonts w:ascii="Calibri" w:eastAsia="Calibri" w:hAnsi="Calibri" w:cs="Calibri"/>
          <w:szCs w:val="24"/>
        </w:rPr>
        <w:t xml:space="preserve">• Betraktas som en mångfald individer </w:t>
      </w:r>
    </w:p>
    <w:p w14:paraId="2C7126C1" w14:textId="6B207200" w:rsidR="00055670" w:rsidRPr="00346318" w:rsidRDefault="6C3B9EBB" w:rsidP="00D621F9">
      <w:pPr>
        <w:rPr>
          <w:rFonts w:ascii="Calibri" w:eastAsia="Calibri" w:hAnsi="Calibri" w:cs="Calibri"/>
          <w:szCs w:val="24"/>
        </w:rPr>
      </w:pPr>
      <w:r w:rsidRPr="7F30DB82">
        <w:rPr>
          <w:rFonts w:ascii="Calibri" w:eastAsia="Calibri" w:hAnsi="Calibri" w:cs="Calibri"/>
          <w:szCs w:val="24"/>
        </w:rPr>
        <w:t xml:space="preserve">• Stödjas att bli självständiga </w:t>
      </w:r>
    </w:p>
    <w:p w14:paraId="05BF6E38" w14:textId="5E2BC2C3" w:rsidR="00055670" w:rsidRPr="00346318" w:rsidRDefault="6C3B9EBB" w:rsidP="00D621F9">
      <w:pPr>
        <w:rPr>
          <w:rFonts w:ascii="Calibri" w:eastAsia="Calibri" w:hAnsi="Calibri" w:cs="Calibri"/>
          <w:szCs w:val="24"/>
        </w:rPr>
      </w:pPr>
      <w:r w:rsidRPr="7F30DB82">
        <w:rPr>
          <w:rFonts w:ascii="Calibri" w:eastAsia="Calibri" w:hAnsi="Calibri" w:cs="Calibri"/>
          <w:szCs w:val="24"/>
        </w:rPr>
        <w:t xml:space="preserve">• Ha möjlighet att vara delaktiga och ha inflytande </w:t>
      </w:r>
    </w:p>
    <w:p w14:paraId="454CE26C" w14:textId="7E25B839" w:rsidR="00055670" w:rsidRPr="00346318" w:rsidRDefault="6C3B9EBB" w:rsidP="00D621F9">
      <w:pPr>
        <w:rPr>
          <w:rFonts w:ascii="Calibri" w:eastAsia="Calibri" w:hAnsi="Calibri" w:cs="Calibri"/>
          <w:szCs w:val="24"/>
        </w:rPr>
      </w:pPr>
      <w:r w:rsidRPr="7F30DB82">
        <w:rPr>
          <w:rFonts w:ascii="Calibri" w:eastAsia="Calibri" w:hAnsi="Calibri" w:cs="Calibri"/>
          <w:szCs w:val="24"/>
        </w:rPr>
        <w:t xml:space="preserve">I vårt gemensamma arbete betyder det att ungas intressen, behov och synpunkter ska beaktas vid planering, genomförande och uppföljning av insatser. En förutsättning för detta är att vi är </w:t>
      </w:r>
      <w:proofErr w:type="spellStart"/>
      <w:r w:rsidRPr="7F30DB82">
        <w:rPr>
          <w:rFonts w:ascii="Calibri" w:eastAsia="Calibri" w:hAnsi="Calibri" w:cs="Calibri"/>
          <w:szCs w:val="24"/>
        </w:rPr>
        <w:t>inlyssnande</w:t>
      </w:r>
      <w:proofErr w:type="spellEnd"/>
      <w:r w:rsidRPr="7F30DB82">
        <w:rPr>
          <w:rFonts w:ascii="Calibri" w:eastAsia="Calibri" w:hAnsi="Calibri" w:cs="Calibri"/>
          <w:szCs w:val="24"/>
        </w:rPr>
        <w:t xml:space="preserve"> och har kunskap om ungas villkor och behov samt kunskap om olika insatser och metoder som kan förbättra ungas levnadsvillkor. </w:t>
      </w:r>
    </w:p>
    <w:p w14:paraId="05AC875C" w14:textId="2353DF79" w:rsidR="00FA48A9" w:rsidRDefault="6C3B9EBB" w:rsidP="00D621F9">
      <w:pPr>
        <w:rPr>
          <w:rFonts w:ascii="Calibri" w:eastAsia="Calibri" w:hAnsi="Calibri" w:cs="Calibri"/>
        </w:rPr>
      </w:pPr>
      <w:r w:rsidRPr="7367A718">
        <w:rPr>
          <w:rFonts w:ascii="Calibri" w:eastAsia="Calibri" w:hAnsi="Calibri" w:cs="Calibri"/>
        </w:rPr>
        <w:t xml:space="preserve">Genom att kommunens arbetsmarknadsenhet har organiserat sig med en enhet inriktad mot ungdomar ökar möjligheten att få ett större och bättre ungdomsperspektiv. </w:t>
      </w:r>
    </w:p>
    <w:p w14:paraId="20B9E9B6" w14:textId="2602D524" w:rsidR="00AB5016" w:rsidRPr="004F43F4" w:rsidRDefault="00055670" w:rsidP="004F43F4">
      <w:pPr>
        <w:pStyle w:val="Rubrik1"/>
      </w:pPr>
      <w:bookmarkStart w:id="14" w:name="_Toc115174822"/>
      <w:bookmarkStart w:id="15" w:name="_Toc131529653"/>
      <w:r w:rsidRPr="004F43F4">
        <w:t xml:space="preserve">Arbetsprocesserna runt individen </w:t>
      </w:r>
      <w:r w:rsidR="006C1159" w:rsidRPr="004F43F4">
        <w:t>25–65</w:t>
      </w:r>
      <w:r w:rsidRPr="004F43F4">
        <w:t xml:space="preserve"> år</w:t>
      </w:r>
      <w:bookmarkEnd w:id="14"/>
      <w:bookmarkEnd w:id="15"/>
      <w:r w:rsidRPr="004F43F4">
        <w:t xml:space="preserve"> </w:t>
      </w:r>
    </w:p>
    <w:p w14:paraId="004A3597" w14:textId="583502E9" w:rsidR="00130406" w:rsidRPr="00130406" w:rsidRDefault="00130406" w:rsidP="00130406">
      <w:pPr>
        <w:pStyle w:val="Beskrivning"/>
        <w:keepNext/>
        <w:rPr>
          <w:i w:val="0"/>
          <w:iCs w:val="0"/>
        </w:rPr>
      </w:pPr>
      <w:r w:rsidRPr="00130406">
        <w:rPr>
          <w:i w:val="0"/>
          <w:iCs w:val="0"/>
        </w:rPr>
        <w:t xml:space="preserve">Figur </w:t>
      </w:r>
      <w:r w:rsidRPr="00130406">
        <w:rPr>
          <w:i w:val="0"/>
          <w:iCs w:val="0"/>
        </w:rPr>
        <w:fldChar w:fldCharType="begin"/>
      </w:r>
      <w:r w:rsidRPr="00130406">
        <w:rPr>
          <w:i w:val="0"/>
          <w:iCs w:val="0"/>
        </w:rPr>
        <w:instrText xml:space="preserve"> SEQ Figur \* ARABIC </w:instrText>
      </w:r>
      <w:r w:rsidRPr="00130406">
        <w:rPr>
          <w:i w:val="0"/>
          <w:iCs w:val="0"/>
        </w:rPr>
        <w:fldChar w:fldCharType="separate"/>
      </w:r>
      <w:r>
        <w:rPr>
          <w:i w:val="0"/>
          <w:iCs w:val="0"/>
          <w:noProof/>
        </w:rPr>
        <w:t>2</w:t>
      </w:r>
      <w:r w:rsidRPr="00130406">
        <w:rPr>
          <w:i w:val="0"/>
          <w:iCs w:val="0"/>
        </w:rPr>
        <w:fldChar w:fldCharType="end"/>
      </w:r>
      <w:r>
        <w:rPr>
          <w:i w:val="0"/>
          <w:iCs w:val="0"/>
        </w:rPr>
        <w:t xml:space="preserve">. </w:t>
      </w:r>
      <w:r w:rsidRPr="00130406">
        <w:rPr>
          <w:i w:val="0"/>
          <w:iCs w:val="0"/>
        </w:rPr>
        <w:t>Arbetsprocess Jobbcentrum Trollhättan</w:t>
      </w:r>
    </w:p>
    <w:p w14:paraId="1C12F6C1" w14:textId="01840489" w:rsidR="2C3C21E4" w:rsidRPr="00E46818" w:rsidRDefault="3C40B043" w:rsidP="00D621F9">
      <w:r>
        <w:rPr>
          <w:noProof/>
        </w:rPr>
        <w:drawing>
          <wp:inline distT="0" distB="0" distL="0" distR="0" wp14:anchorId="6E571D7C" wp14:editId="5E07DE69">
            <wp:extent cx="4572000" cy="2933700"/>
            <wp:effectExtent l="0" t="0" r="0" b="0"/>
            <wp:docPr id="318226548" name="Bildobjekt 318226548" descr="Beskrivs i stycke Arbetsprocesserna runt individen 25-65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26548" name="Bildobjekt 318226548" descr="Beskrivs i stycke Arbetsprocesserna runt individen 25-65 år."/>
                    <pic:cNvPicPr/>
                  </pic:nvPicPr>
                  <pic:blipFill>
                    <a:blip r:embed="rId13">
                      <a:extLst>
                        <a:ext uri="{28A0092B-C50C-407E-A947-70E740481C1C}">
                          <a14:useLocalDpi xmlns:a14="http://schemas.microsoft.com/office/drawing/2010/main" val="0"/>
                        </a:ext>
                      </a:extLst>
                    </a:blip>
                    <a:stretch>
                      <a:fillRect/>
                    </a:stretch>
                  </pic:blipFill>
                  <pic:spPr>
                    <a:xfrm>
                      <a:off x="0" y="0"/>
                      <a:ext cx="4572000" cy="2933700"/>
                    </a:xfrm>
                    <a:prstGeom prst="rect">
                      <a:avLst/>
                    </a:prstGeom>
                  </pic:spPr>
                </pic:pic>
              </a:graphicData>
            </a:graphic>
          </wp:inline>
        </w:drawing>
      </w:r>
    </w:p>
    <w:p w14:paraId="47E61CE9" w14:textId="0068C897" w:rsidR="133F0FF1" w:rsidRPr="008D48D4" w:rsidRDefault="5E7955AA" w:rsidP="004F43F4">
      <w:pPr>
        <w:pStyle w:val="Rubrik2"/>
      </w:pPr>
      <w:r w:rsidRPr="008D48D4">
        <w:t xml:space="preserve">Arbetsprocess kring </w:t>
      </w:r>
      <w:r w:rsidR="00FA48A9">
        <w:t>i</w:t>
      </w:r>
      <w:r w:rsidRPr="008D48D4">
        <w:t>ndividerna</w:t>
      </w:r>
    </w:p>
    <w:p w14:paraId="6785DDC9" w14:textId="70731D97" w:rsidR="3445A665" w:rsidRDefault="3445A665" w:rsidP="00D621F9">
      <w:pPr>
        <w:rPr>
          <w:rFonts w:eastAsiaTheme="minorEastAsia"/>
          <w:sz w:val="22"/>
        </w:rPr>
      </w:pPr>
      <w:r w:rsidRPr="7521E4AB">
        <w:rPr>
          <w:rFonts w:ascii="Calibri" w:eastAsia="Calibri" w:hAnsi="Calibri" w:cs="Calibri"/>
        </w:rPr>
        <w:t>Precis som proce</w:t>
      </w:r>
      <w:r w:rsidR="3DCA3254" w:rsidRPr="7521E4AB">
        <w:rPr>
          <w:rFonts w:ascii="Calibri" w:eastAsia="Calibri" w:hAnsi="Calibri" w:cs="Calibri"/>
        </w:rPr>
        <w:t>s</w:t>
      </w:r>
      <w:r w:rsidRPr="7521E4AB">
        <w:rPr>
          <w:rFonts w:ascii="Calibri" w:eastAsia="Calibri" w:hAnsi="Calibri" w:cs="Calibri"/>
        </w:rPr>
        <w:t>sbilden ovan visar så finns</w:t>
      </w:r>
      <w:r w:rsidR="4F2F24FB" w:rsidRPr="7521E4AB">
        <w:rPr>
          <w:rFonts w:ascii="Calibri" w:eastAsia="Calibri" w:hAnsi="Calibri" w:cs="Calibri"/>
        </w:rPr>
        <w:t xml:space="preserve"> </w:t>
      </w:r>
      <w:r w:rsidR="61CD8BE0" w:rsidRPr="7521E4AB">
        <w:rPr>
          <w:rFonts w:ascii="Calibri" w:eastAsia="Calibri" w:hAnsi="Calibri" w:cs="Calibri"/>
        </w:rPr>
        <w:t>det två s</w:t>
      </w:r>
      <w:r w:rsidR="00AC2360">
        <w:rPr>
          <w:rFonts w:ascii="Calibri" w:eastAsia="Calibri" w:hAnsi="Calibri" w:cs="Calibri"/>
        </w:rPr>
        <w:t>ä</w:t>
      </w:r>
      <w:r w:rsidR="61CD8BE0" w:rsidRPr="7521E4AB">
        <w:rPr>
          <w:rFonts w:ascii="Calibri" w:eastAsia="Calibri" w:hAnsi="Calibri" w:cs="Calibri"/>
        </w:rPr>
        <w:t xml:space="preserve">tt att anvisa </w:t>
      </w:r>
      <w:r w:rsidR="7784BF93" w:rsidRPr="7521E4AB">
        <w:rPr>
          <w:rFonts w:ascii="Calibri" w:eastAsia="Calibri" w:hAnsi="Calibri" w:cs="Calibri"/>
        </w:rPr>
        <w:t>deltagare</w:t>
      </w:r>
      <w:r w:rsidR="61CD8BE0" w:rsidRPr="7521E4AB">
        <w:rPr>
          <w:rFonts w:ascii="Calibri" w:eastAsia="Calibri" w:hAnsi="Calibri" w:cs="Calibri"/>
        </w:rPr>
        <w:t xml:space="preserve"> till Jobbcentrum.</w:t>
      </w:r>
      <w:r w:rsidR="7616BA3B" w:rsidRPr="7521E4AB">
        <w:rPr>
          <w:rFonts w:ascii="Calibri" w:eastAsia="Calibri" w:hAnsi="Calibri" w:cs="Calibri"/>
        </w:rPr>
        <w:t xml:space="preserve"> </w:t>
      </w:r>
      <w:r w:rsidR="61CD8BE0" w:rsidRPr="7521E4AB">
        <w:rPr>
          <w:rFonts w:ascii="Calibri" w:eastAsia="Calibri" w:hAnsi="Calibri" w:cs="Calibri"/>
        </w:rPr>
        <w:t xml:space="preserve">Deltagare från socialt stöd och försörjning bokas in av socialsekreterare via ett bokningsdokument </w:t>
      </w:r>
      <w:r w:rsidR="6D76EFFE" w:rsidRPr="7521E4AB">
        <w:rPr>
          <w:rFonts w:ascii="Calibri" w:eastAsia="Calibri" w:hAnsi="Calibri" w:cs="Calibri"/>
        </w:rPr>
        <w:t>som kart</w:t>
      </w:r>
      <w:r w:rsidR="6D76EFFE" w:rsidRPr="62C34887">
        <w:rPr>
          <w:rFonts w:eastAsiaTheme="minorEastAsia"/>
        </w:rPr>
        <w:t xml:space="preserve">läggningsteamet har tillgång till. </w:t>
      </w:r>
      <w:r w:rsidR="1B788C68" w:rsidRPr="62C34887">
        <w:rPr>
          <w:rFonts w:eastAsiaTheme="minorEastAsia"/>
        </w:rPr>
        <w:t>A</w:t>
      </w:r>
      <w:r w:rsidR="051D1ADD" w:rsidRPr="62C34887">
        <w:rPr>
          <w:rFonts w:eastAsiaTheme="minorEastAsia"/>
        </w:rPr>
        <w:t>rbetsförmedlare som jobbar i samverkan</w:t>
      </w:r>
      <w:r w:rsidR="1B788C68" w:rsidRPr="62C34887">
        <w:rPr>
          <w:rFonts w:eastAsiaTheme="minorEastAsia"/>
        </w:rPr>
        <w:t xml:space="preserve"> bokar </w:t>
      </w:r>
      <w:r w:rsidR="1B788C68" w:rsidRPr="00AC2360">
        <w:rPr>
          <w:rFonts w:eastAsiaTheme="minorEastAsia"/>
          <w:szCs w:val="24"/>
        </w:rPr>
        <w:t>in delt</w:t>
      </w:r>
      <w:r w:rsidR="59287B41" w:rsidRPr="00AC2360">
        <w:rPr>
          <w:rFonts w:eastAsiaTheme="minorEastAsia"/>
          <w:szCs w:val="24"/>
        </w:rPr>
        <w:t xml:space="preserve">agare </w:t>
      </w:r>
      <w:r w:rsidR="1B788C68" w:rsidRPr="00AC2360">
        <w:rPr>
          <w:rFonts w:eastAsiaTheme="minorEastAsia"/>
          <w:szCs w:val="24"/>
        </w:rPr>
        <w:t>direkt via kartläggningsteamet</w:t>
      </w:r>
      <w:r w:rsidR="476B3077" w:rsidRPr="00AC2360">
        <w:rPr>
          <w:rFonts w:eastAsiaTheme="minorEastAsia"/>
          <w:szCs w:val="24"/>
        </w:rPr>
        <w:t xml:space="preserve"> som erbjud</w:t>
      </w:r>
      <w:r w:rsidR="7FBD47AF" w:rsidRPr="00AC2360">
        <w:rPr>
          <w:rFonts w:eastAsiaTheme="minorEastAsia"/>
          <w:szCs w:val="24"/>
        </w:rPr>
        <w:t>er</w:t>
      </w:r>
      <w:r w:rsidR="476B3077" w:rsidRPr="00AC2360">
        <w:rPr>
          <w:rFonts w:eastAsiaTheme="minorEastAsia"/>
          <w:szCs w:val="24"/>
        </w:rPr>
        <w:t xml:space="preserve"> en tid till kartläggning.</w:t>
      </w:r>
      <w:r w:rsidR="46BA8D01" w:rsidRPr="00AC2360">
        <w:rPr>
          <w:rFonts w:eastAsiaTheme="minorEastAsia"/>
          <w:szCs w:val="24"/>
        </w:rPr>
        <w:t xml:space="preserve"> Den part som bokar in deltagare ansvara</w:t>
      </w:r>
      <w:r w:rsidR="46B2F2EE" w:rsidRPr="00AC2360">
        <w:rPr>
          <w:rFonts w:eastAsiaTheme="minorEastAsia"/>
          <w:szCs w:val="24"/>
        </w:rPr>
        <w:t>r</w:t>
      </w:r>
      <w:r w:rsidR="46BA8D01" w:rsidRPr="00AC2360">
        <w:rPr>
          <w:rFonts w:eastAsiaTheme="minorEastAsia"/>
          <w:szCs w:val="24"/>
        </w:rPr>
        <w:t xml:space="preserve"> även för att boka in tolk vid </w:t>
      </w:r>
      <w:r w:rsidR="6CC06E2F" w:rsidRPr="00AC2360">
        <w:rPr>
          <w:rFonts w:eastAsiaTheme="minorEastAsia"/>
          <w:szCs w:val="24"/>
        </w:rPr>
        <w:t>behov</w:t>
      </w:r>
      <w:r w:rsidR="6CC06E2F" w:rsidRPr="7521E4AB">
        <w:rPr>
          <w:rFonts w:eastAsiaTheme="minorEastAsia"/>
          <w:sz w:val="22"/>
        </w:rPr>
        <w:t>.</w:t>
      </w:r>
    </w:p>
    <w:p w14:paraId="07E5AC2C" w14:textId="537BAE12" w:rsidR="46BA8D01" w:rsidRDefault="46BA8D01" w:rsidP="00D621F9">
      <w:pPr>
        <w:rPr>
          <w:rFonts w:ascii="Calibri" w:eastAsia="Calibri" w:hAnsi="Calibri" w:cs="Calibri"/>
        </w:rPr>
      </w:pPr>
      <w:r w:rsidRPr="0B00B1A5">
        <w:rPr>
          <w:rFonts w:ascii="Calibri" w:eastAsia="Calibri" w:hAnsi="Calibri" w:cs="Calibri"/>
        </w:rPr>
        <w:t>Kartläggningsteamet består av en socialsekreterare från socialt stöd och försörjning och en arbetsmarknadskonsulent. Vid behov s</w:t>
      </w:r>
      <w:r w:rsidR="2809FD0E" w:rsidRPr="0B00B1A5">
        <w:rPr>
          <w:rFonts w:ascii="Calibri" w:eastAsia="Calibri" w:hAnsi="Calibri" w:cs="Calibri"/>
        </w:rPr>
        <w:t>å</w:t>
      </w:r>
      <w:r w:rsidRPr="0B00B1A5">
        <w:rPr>
          <w:rFonts w:ascii="Calibri" w:eastAsia="Calibri" w:hAnsi="Calibri" w:cs="Calibri"/>
        </w:rPr>
        <w:t xml:space="preserve"> finns även Arbetsförmedlare</w:t>
      </w:r>
      <w:r w:rsidR="49335A62" w:rsidRPr="0B00B1A5">
        <w:rPr>
          <w:rFonts w:ascii="Calibri" w:eastAsia="Calibri" w:hAnsi="Calibri" w:cs="Calibri"/>
        </w:rPr>
        <w:t xml:space="preserve"> som </w:t>
      </w:r>
      <w:r w:rsidR="14C3A948" w:rsidRPr="5A5E122F">
        <w:rPr>
          <w:rFonts w:ascii="Calibri" w:eastAsia="Calibri" w:hAnsi="Calibri" w:cs="Calibri"/>
        </w:rPr>
        <w:t>arbetar</w:t>
      </w:r>
      <w:r w:rsidRPr="0B00B1A5">
        <w:rPr>
          <w:rFonts w:ascii="Calibri" w:eastAsia="Calibri" w:hAnsi="Calibri" w:cs="Calibri"/>
        </w:rPr>
        <w:t xml:space="preserve"> i </w:t>
      </w:r>
      <w:r w:rsidR="098118B0" w:rsidRPr="0B00B1A5">
        <w:rPr>
          <w:rFonts w:ascii="Calibri" w:eastAsia="Calibri" w:hAnsi="Calibri" w:cs="Calibri"/>
        </w:rPr>
        <w:t>samverkan</w:t>
      </w:r>
      <w:r w:rsidRPr="0B00B1A5">
        <w:rPr>
          <w:rFonts w:ascii="Calibri" w:eastAsia="Calibri" w:hAnsi="Calibri" w:cs="Calibri"/>
        </w:rPr>
        <w:t xml:space="preserve"> </w:t>
      </w:r>
      <w:r w:rsidR="54B85CB0" w:rsidRPr="0B00B1A5">
        <w:rPr>
          <w:rFonts w:ascii="Calibri" w:eastAsia="Calibri" w:hAnsi="Calibri" w:cs="Calibri"/>
        </w:rPr>
        <w:t>som kan delta i kartläggningssamtalet.</w:t>
      </w:r>
      <w:r w:rsidR="62282082" w:rsidRPr="0B00B1A5">
        <w:rPr>
          <w:rFonts w:ascii="Calibri" w:eastAsia="Calibri" w:hAnsi="Calibri" w:cs="Calibri"/>
        </w:rPr>
        <w:t xml:space="preserve"> En sekretesslättnad ska tas fram av parten som anvisar till Jobbcentrum.</w:t>
      </w:r>
    </w:p>
    <w:p w14:paraId="68D56529" w14:textId="7CE2E7BD" w:rsidR="6DE9E9D8" w:rsidRDefault="62282082" w:rsidP="00D621F9">
      <w:pPr>
        <w:rPr>
          <w:rFonts w:ascii="Calibri" w:eastAsia="Calibri" w:hAnsi="Calibri" w:cs="Calibri"/>
        </w:rPr>
      </w:pPr>
      <w:r w:rsidRPr="7D91F906">
        <w:rPr>
          <w:rFonts w:ascii="Calibri" w:eastAsia="Calibri" w:hAnsi="Calibri" w:cs="Calibri"/>
        </w:rPr>
        <w:lastRenderedPageBreak/>
        <w:t>Kartläggningsteamet gör en professionell kompetenskartläggning tillsammans med individen</w:t>
      </w:r>
      <w:r w:rsidR="0683EFD7" w:rsidRPr="7D91F906">
        <w:rPr>
          <w:rFonts w:ascii="Calibri" w:eastAsia="Calibri" w:hAnsi="Calibri" w:cs="Calibri"/>
        </w:rPr>
        <w:t xml:space="preserve"> för att identifiera potential och förutsättningar, följt av att stärka individens självbild. Efter detta kan nya målsättningar och konkreta mål formas.</w:t>
      </w:r>
      <w:r w:rsidR="38DFDA62" w:rsidRPr="7D91F906">
        <w:rPr>
          <w:rFonts w:ascii="Calibri" w:eastAsia="Calibri" w:hAnsi="Calibri" w:cs="Calibri"/>
        </w:rPr>
        <w:t xml:space="preserve"> En kompetenskartläggning innebär att vi tillsammans går igenom individens erfarenheter, kunskap och behov</w:t>
      </w:r>
      <w:r w:rsidR="77AA7694" w:rsidRPr="7D91F906">
        <w:rPr>
          <w:rFonts w:ascii="Calibri" w:eastAsia="Calibri" w:hAnsi="Calibri" w:cs="Calibri"/>
        </w:rPr>
        <w:t xml:space="preserve"> för att korta vägen till arbete samt minska bidragsberoendet.</w:t>
      </w:r>
      <w:r w:rsidR="38DFDA62" w:rsidRPr="7D91F906">
        <w:rPr>
          <w:rFonts w:ascii="Calibri" w:eastAsia="Calibri" w:hAnsi="Calibri" w:cs="Calibri"/>
        </w:rPr>
        <w:t xml:space="preserve"> </w:t>
      </w:r>
      <w:r w:rsidR="6EFD07A7" w:rsidRPr="7D91F906">
        <w:rPr>
          <w:rFonts w:ascii="Calibri" w:eastAsia="Calibri" w:hAnsi="Calibri" w:cs="Calibri"/>
        </w:rPr>
        <w:t>Till följd</w:t>
      </w:r>
      <w:r w:rsidR="38DFDA62" w:rsidRPr="7D91F906">
        <w:rPr>
          <w:rFonts w:ascii="Calibri" w:eastAsia="Calibri" w:hAnsi="Calibri" w:cs="Calibri"/>
        </w:rPr>
        <w:t xml:space="preserve"> tittar vi på lämpliga utbildningar, vidareutbildningar</w:t>
      </w:r>
      <w:r w:rsidR="1242173B" w:rsidRPr="7D91F906">
        <w:rPr>
          <w:rFonts w:ascii="Calibri" w:eastAsia="Calibri" w:hAnsi="Calibri" w:cs="Calibri"/>
        </w:rPr>
        <w:t>, jobbspår</w:t>
      </w:r>
      <w:r w:rsidR="38DFDA62" w:rsidRPr="7D91F906">
        <w:rPr>
          <w:rFonts w:ascii="Calibri" w:eastAsia="Calibri" w:hAnsi="Calibri" w:cs="Calibri"/>
        </w:rPr>
        <w:t xml:space="preserve"> eller rekryteringsbehov utifrån hur</w:t>
      </w:r>
      <w:r w:rsidR="0451EC5C" w:rsidRPr="7D91F906">
        <w:rPr>
          <w:rFonts w:ascii="Calibri" w:eastAsia="Calibri" w:hAnsi="Calibri" w:cs="Calibri"/>
        </w:rPr>
        <w:t xml:space="preserve"> </w:t>
      </w:r>
      <w:r w:rsidR="38DFDA62" w:rsidRPr="7D91F906">
        <w:rPr>
          <w:rFonts w:ascii="Calibri" w:eastAsia="Calibri" w:hAnsi="Calibri" w:cs="Calibri"/>
        </w:rPr>
        <w:t>arbetsmarknaden ser ut på både lokal och regional nivå.</w:t>
      </w:r>
      <w:r w:rsidR="3C903B29" w:rsidRPr="7D91F906">
        <w:rPr>
          <w:rFonts w:ascii="Calibri" w:eastAsia="Calibri" w:hAnsi="Calibri" w:cs="Calibri"/>
        </w:rPr>
        <w:t xml:space="preserve"> Efter kartläggning</w:t>
      </w:r>
      <w:r w:rsidR="36ADD6E7" w:rsidRPr="7D91F906">
        <w:rPr>
          <w:rFonts w:ascii="Calibri" w:eastAsia="Calibri" w:hAnsi="Calibri" w:cs="Calibri"/>
        </w:rPr>
        <w:t>s</w:t>
      </w:r>
      <w:r w:rsidR="3C903B29" w:rsidRPr="7D91F906">
        <w:rPr>
          <w:rFonts w:ascii="Calibri" w:eastAsia="Calibri" w:hAnsi="Calibri" w:cs="Calibri"/>
        </w:rPr>
        <w:t xml:space="preserve">samtal finns det möjlighet att anvisa </w:t>
      </w:r>
      <w:r w:rsidR="5003783B" w:rsidRPr="7D91F906">
        <w:rPr>
          <w:rFonts w:ascii="Calibri" w:eastAsia="Calibri" w:hAnsi="Calibri" w:cs="Calibri"/>
        </w:rPr>
        <w:t>deltagare</w:t>
      </w:r>
      <w:r w:rsidR="3C903B29" w:rsidRPr="7D91F906">
        <w:rPr>
          <w:rFonts w:ascii="Calibri" w:eastAsia="Calibri" w:hAnsi="Calibri" w:cs="Calibri"/>
        </w:rPr>
        <w:t xml:space="preserve"> till en så kallad “fördjupad</w:t>
      </w:r>
      <w:r w:rsidR="12E0275F" w:rsidRPr="7D91F906">
        <w:rPr>
          <w:rFonts w:ascii="Calibri" w:eastAsia="Calibri" w:hAnsi="Calibri" w:cs="Calibri"/>
        </w:rPr>
        <w:t xml:space="preserve"> akti</w:t>
      </w:r>
      <w:r w:rsidR="077E1B01" w:rsidRPr="7D91F906">
        <w:rPr>
          <w:rFonts w:ascii="Calibri" w:eastAsia="Calibri" w:hAnsi="Calibri" w:cs="Calibri"/>
        </w:rPr>
        <w:t>vi</w:t>
      </w:r>
      <w:r w:rsidR="12E0275F" w:rsidRPr="7D91F906">
        <w:rPr>
          <w:rFonts w:ascii="Calibri" w:eastAsia="Calibri" w:hAnsi="Calibri" w:cs="Calibri"/>
        </w:rPr>
        <w:t>tetsbaserad</w:t>
      </w:r>
      <w:r w:rsidR="3C903B29" w:rsidRPr="7D91F906">
        <w:rPr>
          <w:rFonts w:ascii="Calibri" w:eastAsia="Calibri" w:hAnsi="Calibri" w:cs="Calibri"/>
        </w:rPr>
        <w:t xml:space="preserve"> kartläggning”</w:t>
      </w:r>
      <w:r w:rsidR="55388C95" w:rsidRPr="7D91F906">
        <w:rPr>
          <w:rFonts w:ascii="Calibri" w:eastAsia="Calibri" w:hAnsi="Calibri" w:cs="Calibri"/>
        </w:rPr>
        <w:t>.</w:t>
      </w:r>
      <w:r w:rsidR="6E4CCC68" w:rsidRPr="7D91F906">
        <w:rPr>
          <w:rFonts w:ascii="Calibri" w:eastAsia="Calibri" w:hAnsi="Calibri" w:cs="Calibri"/>
        </w:rPr>
        <w:t xml:space="preserve"> </w:t>
      </w:r>
      <w:r w:rsidR="4AC892DD" w:rsidRPr="7D91F906">
        <w:rPr>
          <w:rFonts w:ascii="Calibri" w:eastAsia="Calibri" w:hAnsi="Calibri" w:cs="Calibri"/>
        </w:rPr>
        <w:t>Syftet med den är att kunna identifiera</w:t>
      </w:r>
      <w:r w:rsidR="00AB5016">
        <w:rPr>
          <w:rFonts w:ascii="Calibri" w:eastAsia="Calibri" w:hAnsi="Calibri" w:cs="Calibri"/>
        </w:rPr>
        <w:t xml:space="preserve"> </w:t>
      </w:r>
      <w:r w:rsidR="00AB5016" w:rsidRPr="7D91F906">
        <w:rPr>
          <w:rFonts w:ascii="Calibri" w:eastAsia="Calibri" w:hAnsi="Calibri" w:cs="Calibri"/>
        </w:rPr>
        <w:t>ytterligare</w:t>
      </w:r>
      <w:r w:rsidR="4AC892DD" w:rsidRPr="7D91F906">
        <w:rPr>
          <w:rFonts w:ascii="Calibri" w:eastAsia="Calibri" w:hAnsi="Calibri" w:cs="Calibri"/>
        </w:rPr>
        <w:t xml:space="preserve"> styrkor, resurser </w:t>
      </w:r>
      <w:r w:rsidR="5D1978FB" w:rsidRPr="7D91F906">
        <w:rPr>
          <w:rFonts w:ascii="Calibri" w:eastAsia="Calibri" w:hAnsi="Calibri" w:cs="Calibri"/>
        </w:rPr>
        <w:t xml:space="preserve">och intressen men även kunna se på </w:t>
      </w:r>
      <w:r w:rsidR="00AB5016">
        <w:rPr>
          <w:rFonts w:ascii="Calibri" w:eastAsia="Calibri" w:hAnsi="Calibri" w:cs="Calibri"/>
        </w:rPr>
        <w:t xml:space="preserve">hur </w:t>
      </w:r>
      <w:r w:rsidR="5D1978FB" w:rsidRPr="7D91F906">
        <w:rPr>
          <w:rFonts w:ascii="Calibri" w:eastAsia="Calibri" w:hAnsi="Calibri" w:cs="Calibri"/>
        </w:rPr>
        <w:t>mer bas</w:t>
      </w:r>
      <w:r w:rsidR="1FA4149F" w:rsidRPr="7D91F906">
        <w:rPr>
          <w:rFonts w:ascii="Calibri" w:eastAsia="Calibri" w:hAnsi="Calibri" w:cs="Calibri"/>
        </w:rPr>
        <w:t>al</w:t>
      </w:r>
      <w:r w:rsidR="11213214" w:rsidRPr="7D91F906">
        <w:rPr>
          <w:rFonts w:ascii="Calibri" w:eastAsia="Calibri" w:hAnsi="Calibri" w:cs="Calibri"/>
        </w:rPr>
        <w:t>a krav</w:t>
      </w:r>
      <w:r w:rsidR="487E43D7" w:rsidRPr="7D91F906">
        <w:rPr>
          <w:rFonts w:ascii="Calibri" w:eastAsia="Calibri" w:hAnsi="Calibri" w:cs="Calibri"/>
        </w:rPr>
        <w:t xml:space="preserve"> kan tillgodoses.</w:t>
      </w:r>
    </w:p>
    <w:p w14:paraId="702686DD" w14:textId="7E09FA40" w:rsidR="00130406" w:rsidRPr="00130406" w:rsidRDefault="00130406" w:rsidP="00130406">
      <w:pPr>
        <w:pStyle w:val="Beskrivning"/>
        <w:keepNext/>
        <w:jc w:val="center"/>
        <w:rPr>
          <w:i w:val="0"/>
          <w:iCs w:val="0"/>
        </w:rPr>
      </w:pPr>
      <w:r w:rsidRPr="00130406">
        <w:rPr>
          <w:i w:val="0"/>
          <w:iCs w:val="0"/>
        </w:rPr>
        <w:t xml:space="preserve">Figur </w:t>
      </w:r>
      <w:r w:rsidRPr="00130406">
        <w:rPr>
          <w:i w:val="0"/>
          <w:iCs w:val="0"/>
        </w:rPr>
        <w:fldChar w:fldCharType="begin"/>
      </w:r>
      <w:r w:rsidRPr="00130406">
        <w:rPr>
          <w:i w:val="0"/>
          <w:iCs w:val="0"/>
        </w:rPr>
        <w:instrText xml:space="preserve"> SEQ Figur \* ARABIC </w:instrText>
      </w:r>
      <w:r w:rsidRPr="00130406">
        <w:rPr>
          <w:i w:val="0"/>
          <w:iCs w:val="0"/>
        </w:rPr>
        <w:fldChar w:fldCharType="separate"/>
      </w:r>
      <w:r w:rsidRPr="00130406">
        <w:rPr>
          <w:i w:val="0"/>
          <w:iCs w:val="0"/>
          <w:noProof/>
        </w:rPr>
        <w:t>3</w:t>
      </w:r>
      <w:r w:rsidRPr="00130406">
        <w:rPr>
          <w:i w:val="0"/>
          <w:iCs w:val="0"/>
        </w:rPr>
        <w:fldChar w:fldCharType="end"/>
      </w:r>
      <w:r w:rsidRPr="00130406">
        <w:rPr>
          <w:i w:val="0"/>
          <w:iCs w:val="0"/>
        </w:rPr>
        <w:t>. Samverkansgruppens kompetensteam på Jobbcentrum.</w:t>
      </w:r>
    </w:p>
    <w:p w14:paraId="001CECF5" w14:textId="47CD72FD" w:rsidR="05342D43" w:rsidRDefault="1F3B3CE7" w:rsidP="00D621F9">
      <w:pPr>
        <w:jc w:val="center"/>
      </w:pPr>
      <w:r>
        <w:rPr>
          <w:noProof/>
        </w:rPr>
        <w:drawing>
          <wp:inline distT="0" distB="0" distL="0" distR="0" wp14:anchorId="04798275" wp14:editId="2FB60CB9">
            <wp:extent cx="3782484" cy="2600325"/>
            <wp:effectExtent l="0" t="0" r="0" b="0"/>
            <wp:docPr id="1731183645" name="Bildobjekt 1731183645" descr="Beskrivs i stycke Arbetsprocess kring indivi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83645" name="Bildobjekt 1731183645" descr="Beskrivs i stycke Arbetsprocess kring individerna."/>
                    <pic:cNvPicPr/>
                  </pic:nvPicPr>
                  <pic:blipFill>
                    <a:blip r:embed="rId14">
                      <a:extLst>
                        <a:ext uri="{28A0092B-C50C-407E-A947-70E740481C1C}">
                          <a14:useLocalDpi xmlns:a14="http://schemas.microsoft.com/office/drawing/2010/main" val="0"/>
                        </a:ext>
                      </a:extLst>
                    </a:blip>
                    <a:stretch>
                      <a:fillRect/>
                    </a:stretch>
                  </pic:blipFill>
                  <pic:spPr>
                    <a:xfrm>
                      <a:off x="0" y="0"/>
                      <a:ext cx="3782484" cy="2600325"/>
                    </a:xfrm>
                    <a:prstGeom prst="rect">
                      <a:avLst/>
                    </a:prstGeom>
                  </pic:spPr>
                </pic:pic>
              </a:graphicData>
            </a:graphic>
          </wp:inline>
        </w:drawing>
      </w:r>
    </w:p>
    <w:p w14:paraId="56663C29" w14:textId="45E09AE5" w:rsidR="4073FABF" w:rsidRDefault="4073FABF" w:rsidP="00D621F9">
      <w:pPr>
        <w:rPr>
          <w:rFonts w:ascii="Calibri" w:eastAsia="Calibri" w:hAnsi="Calibri" w:cs="Calibri"/>
        </w:rPr>
      </w:pPr>
      <w:r w:rsidRPr="788964BD">
        <w:rPr>
          <w:rFonts w:ascii="Calibri" w:eastAsia="Calibri" w:hAnsi="Calibri" w:cs="Calibri"/>
        </w:rPr>
        <w:t xml:space="preserve">När en handlingsplan </w:t>
      </w:r>
      <w:r w:rsidR="434419A4" w:rsidRPr="788964BD">
        <w:rPr>
          <w:rFonts w:ascii="Calibri" w:eastAsia="Calibri" w:hAnsi="Calibri" w:cs="Calibri"/>
        </w:rPr>
        <w:t xml:space="preserve">upprättas tillsammans med deltagaren </w:t>
      </w:r>
      <w:r w:rsidRPr="788964BD">
        <w:rPr>
          <w:rFonts w:ascii="Calibri" w:eastAsia="Calibri" w:hAnsi="Calibri" w:cs="Calibri"/>
        </w:rPr>
        <w:t>så tilldelas personen en jobbcoach som stöttar och motiverar deltagaren</w:t>
      </w:r>
      <w:r w:rsidR="4C7DB8DE" w:rsidRPr="788964BD">
        <w:rPr>
          <w:rFonts w:ascii="Calibri" w:eastAsia="Calibri" w:hAnsi="Calibri" w:cs="Calibri"/>
        </w:rPr>
        <w:t xml:space="preserve"> till</w:t>
      </w:r>
      <w:r w:rsidRPr="788964BD">
        <w:rPr>
          <w:rFonts w:ascii="Calibri" w:eastAsia="Calibri" w:hAnsi="Calibri" w:cs="Calibri"/>
        </w:rPr>
        <w:t xml:space="preserve"> att </w:t>
      </w:r>
      <w:r w:rsidR="0734780C" w:rsidRPr="788964BD">
        <w:rPr>
          <w:rFonts w:ascii="Calibri" w:eastAsia="Calibri" w:hAnsi="Calibri" w:cs="Calibri"/>
        </w:rPr>
        <w:t>komma ut i självförsörjning.</w:t>
      </w:r>
      <w:r w:rsidR="10AA4D28" w:rsidRPr="788964BD">
        <w:rPr>
          <w:rFonts w:ascii="Calibri" w:eastAsia="Calibri" w:hAnsi="Calibri" w:cs="Calibri"/>
        </w:rPr>
        <w:t xml:space="preserve"> Jobbcoacher, arbetsförmedlare i samverkan samt studie- och yrkesvägledare arbetar vidare </w:t>
      </w:r>
      <w:r w:rsidR="04E584A4" w:rsidRPr="788964BD">
        <w:rPr>
          <w:rFonts w:ascii="Calibri" w:eastAsia="Calibri" w:hAnsi="Calibri" w:cs="Calibri"/>
        </w:rPr>
        <w:t>med den gemensamma verktygslådan av insatser</w:t>
      </w:r>
      <w:r w:rsidR="222F5D1D" w:rsidRPr="788964BD">
        <w:rPr>
          <w:rFonts w:ascii="Calibri" w:eastAsia="Calibri" w:hAnsi="Calibri" w:cs="Calibri"/>
        </w:rPr>
        <w:t xml:space="preserve"> som tex arbetspraktik i de</w:t>
      </w:r>
      <w:r w:rsidR="190AF792" w:rsidRPr="788964BD">
        <w:rPr>
          <w:rFonts w:ascii="Calibri" w:eastAsia="Calibri" w:hAnsi="Calibri" w:cs="Calibri"/>
        </w:rPr>
        <w:t>t</w:t>
      </w:r>
      <w:r w:rsidR="222F5D1D" w:rsidRPr="788964BD">
        <w:rPr>
          <w:rFonts w:ascii="Calibri" w:eastAsia="Calibri" w:hAnsi="Calibri" w:cs="Calibri"/>
        </w:rPr>
        <w:t xml:space="preserve"> privata näringslivet, lokala jobbspår, arbet</w:t>
      </w:r>
      <w:r w:rsidR="07E0CC90" w:rsidRPr="788964BD">
        <w:rPr>
          <w:rFonts w:ascii="Calibri" w:eastAsia="Calibri" w:hAnsi="Calibri" w:cs="Calibri"/>
        </w:rPr>
        <w:t>s</w:t>
      </w:r>
      <w:r w:rsidR="21855942" w:rsidRPr="788964BD">
        <w:rPr>
          <w:rFonts w:ascii="Calibri" w:eastAsia="Calibri" w:hAnsi="Calibri" w:cs="Calibri"/>
        </w:rPr>
        <w:t>t</w:t>
      </w:r>
      <w:r w:rsidR="222F5D1D" w:rsidRPr="788964BD">
        <w:rPr>
          <w:rFonts w:ascii="Calibri" w:eastAsia="Calibri" w:hAnsi="Calibri" w:cs="Calibri"/>
        </w:rPr>
        <w:t>räningsplatser,</w:t>
      </w:r>
      <w:r w:rsidR="2FF47054" w:rsidRPr="788964BD">
        <w:rPr>
          <w:rFonts w:ascii="Calibri" w:eastAsia="Calibri" w:hAnsi="Calibri" w:cs="Calibri"/>
        </w:rPr>
        <w:t xml:space="preserve"> </w:t>
      </w:r>
      <w:r w:rsidR="222F5D1D" w:rsidRPr="788964BD">
        <w:rPr>
          <w:rFonts w:ascii="Calibri" w:eastAsia="Calibri" w:hAnsi="Calibri" w:cs="Calibri"/>
        </w:rPr>
        <w:t>workshops och andra rustande och arbe</w:t>
      </w:r>
      <w:r w:rsidR="456E4CAD" w:rsidRPr="788964BD">
        <w:rPr>
          <w:rFonts w:ascii="Calibri" w:eastAsia="Calibri" w:hAnsi="Calibri" w:cs="Calibri"/>
        </w:rPr>
        <w:t xml:space="preserve">tsnära </w:t>
      </w:r>
      <w:r w:rsidR="3ED8973A" w:rsidRPr="788964BD">
        <w:rPr>
          <w:rFonts w:ascii="Calibri" w:eastAsia="Calibri" w:hAnsi="Calibri" w:cs="Calibri"/>
        </w:rPr>
        <w:t>insatser</w:t>
      </w:r>
      <w:r w:rsidR="456E4CAD" w:rsidRPr="788964BD">
        <w:rPr>
          <w:rFonts w:ascii="Calibri" w:eastAsia="Calibri" w:hAnsi="Calibri" w:cs="Calibri"/>
        </w:rPr>
        <w:t>.</w:t>
      </w:r>
    </w:p>
    <w:p w14:paraId="12188034" w14:textId="4ACE795D" w:rsidR="788964BD" w:rsidRDefault="0B7F692E" w:rsidP="00D621F9">
      <w:pPr>
        <w:rPr>
          <w:rFonts w:ascii="Calibri" w:eastAsia="Calibri" w:hAnsi="Calibri" w:cs="Calibri"/>
        </w:rPr>
      </w:pPr>
      <w:r w:rsidRPr="788964BD">
        <w:rPr>
          <w:rFonts w:ascii="Calibri" w:eastAsia="Calibri" w:hAnsi="Calibri" w:cs="Calibri"/>
        </w:rPr>
        <w:t xml:space="preserve">Insatserna följs upp gemensamt </w:t>
      </w:r>
      <w:r w:rsidR="73769696" w:rsidRPr="788964BD">
        <w:rPr>
          <w:rFonts w:ascii="Calibri" w:eastAsia="Calibri" w:hAnsi="Calibri" w:cs="Calibri"/>
        </w:rPr>
        <w:t xml:space="preserve">i </w:t>
      </w:r>
      <w:r w:rsidR="73769696" w:rsidRPr="788964BD">
        <w:rPr>
          <w:rFonts w:ascii="Calibri" w:eastAsia="Calibri" w:hAnsi="Calibri" w:cs="Calibri"/>
          <w:b/>
          <w:bCs/>
        </w:rPr>
        <w:t>samverkansgruppen</w:t>
      </w:r>
      <w:r w:rsidR="73769696" w:rsidRPr="788964BD">
        <w:rPr>
          <w:rFonts w:ascii="Calibri" w:eastAsia="Calibri" w:hAnsi="Calibri" w:cs="Calibri"/>
        </w:rPr>
        <w:t xml:space="preserve"> </w:t>
      </w:r>
      <w:r w:rsidRPr="788964BD">
        <w:rPr>
          <w:rFonts w:ascii="Calibri" w:eastAsia="Calibri" w:hAnsi="Calibri" w:cs="Calibri"/>
        </w:rPr>
        <w:t>med arbetsförmedlingen</w:t>
      </w:r>
      <w:r w:rsidR="5D333E9B" w:rsidRPr="788964BD">
        <w:rPr>
          <w:rFonts w:ascii="Calibri" w:eastAsia="Calibri" w:hAnsi="Calibri" w:cs="Calibri"/>
        </w:rPr>
        <w:t>,</w:t>
      </w:r>
      <w:r w:rsidR="51EB77DB" w:rsidRPr="788964BD">
        <w:rPr>
          <w:rFonts w:ascii="Calibri" w:eastAsia="Calibri" w:hAnsi="Calibri" w:cs="Calibri"/>
        </w:rPr>
        <w:t xml:space="preserve"> jobbcoach</w:t>
      </w:r>
      <w:r w:rsidR="420AC750" w:rsidRPr="788964BD">
        <w:rPr>
          <w:rFonts w:ascii="Calibri" w:eastAsia="Calibri" w:hAnsi="Calibri" w:cs="Calibri"/>
        </w:rPr>
        <w:t xml:space="preserve"> samt studie- och yrkesvägledare</w:t>
      </w:r>
      <w:r w:rsidRPr="788964BD">
        <w:rPr>
          <w:rFonts w:ascii="Calibri" w:eastAsia="Calibri" w:hAnsi="Calibri" w:cs="Calibri"/>
        </w:rPr>
        <w:t xml:space="preserve"> i strukturerad mötesform</w:t>
      </w:r>
      <w:r w:rsidR="0AADF8CB" w:rsidRPr="788964BD">
        <w:rPr>
          <w:rFonts w:ascii="Calibri" w:eastAsia="Calibri" w:hAnsi="Calibri" w:cs="Calibri"/>
        </w:rPr>
        <w:t>. Mötet är</w:t>
      </w:r>
      <w:r w:rsidRPr="788964BD">
        <w:rPr>
          <w:rFonts w:ascii="Calibri" w:eastAsia="Calibri" w:hAnsi="Calibri" w:cs="Calibri"/>
        </w:rPr>
        <w:t xml:space="preserve"> </w:t>
      </w:r>
      <w:r w:rsidR="15EE8F2D" w:rsidRPr="788964BD">
        <w:rPr>
          <w:rFonts w:ascii="Calibri" w:eastAsia="Calibri" w:hAnsi="Calibri" w:cs="Calibri"/>
        </w:rPr>
        <w:t>en gång i veckan där syftet</w:t>
      </w:r>
      <w:r w:rsidR="3699A7A3" w:rsidRPr="788964BD">
        <w:rPr>
          <w:rFonts w:ascii="Calibri" w:eastAsia="Calibri" w:hAnsi="Calibri" w:cs="Calibri"/>
        </w:rPr>
        <w:t xml:space="preserve"> är</w:t>
      </w:r>
      <w:r w:rsidR="15EE8F2D" w:rsidRPr="788964BD">
        <w:rPr>
          <w:rFonts w:ascii="Calibri" w:eastAsia="Calibri" w:hAnsi="Calibri" w:cs="Calibri"/>
        </w:rPr>
        <w:t xml:space="preserve"> att arbeta tillsammans med individen</w:t>
      </w:r>
      <w:r w:rsidR="557FA051" w:rsidRPr="788964BD">
        <w:rPr>
          <w:rFonts w:ascii="Calibri" w:eastAsia="Calibri" w:hAnsi="Calibri" w:cs="Calibri"/>
        </w:rPr>
        <w:t xml:space="preserve"> i fo</w:t>
      </w:r>
      <w:r w:rsidR="50E9E958" w:rsidRPr="788964BD">
        <w:rPr>
          <w:rFonts w:ascii="Calibri" w:eastAsia="Calibri" w:hAnsi="Calibri" w:cs="Calibri"/>
        </w:rPr>
        <w:t>k</w:t>
      </w:r>
      <w:r w:rsidR="557FA051" w:rsidRPr="788964BD">
        <w:rPr>
          <w:rFonts w:ascii="Calibri" w:eastAsia="Calibri" w:hAnsi="Calibri" w:cs="Calibri"/>
        </w:rPr>
        <w:t>us</w:t>
      </w:r>
      <w:r w:rsidR="15EE8F2D" w:rsidRPr="788964BD">
        <w:rPr>
          <w:rFonts w:ascii="Calibri" w:eastAsia="Calibri" w:hAnsi="Calibri" w:cs="Calibri"/>
        </w:rPr>
        <w:t xml:space="preserve"> mot </w:t>
      </w:r>
      <w:r w:rsidR="42E87C51" w:rsidRPr="788964BD">
        <w:rPr>
          <w:rFonts w:ascii="Calibri" w:eastAsia="Calibri" w:hAnsi="Calibri" w:cs="Calibri"/>
        </w:rPr>
        <w:t>gemen</w:t>
      </w:r>
      <w:r w:rsidR="15EE8F2D" w:rsidRPr="788964BD">
        <w:rPr>
          <w:rFonts w:ascii="Calibri" w:eastAsia="Calibri" w:hAnsi="Calibri" w:cs="Calibri"/>
        </w:rPr>
        <w:t>samma mål</w:t>
      </w:r>
      <w:r w:rsidR="5EEA9E18" w:rsidRPr="788964BD">
        <w:rPr>
          <w:rFonts w:ascii="Calibri" w:eastAsia="Calibri" w:hAnsi="Calibri" w:cs="Calibri"/>
        </w:rPr>
        <w:t>.</w:t>
      </w:r>
    </w:p>
    <w:p w14:paraId="2918F308" w14:textId="1654C955" w:rsidR="788964BD" w:rsidRPr="00280A67" w:rsidRDefault="73D8B8B6" w:rsidP="004F43F4">
      <w:pPr>
        <w:pStyle w:val="Rubrik1"/>
        <w:rPr>
          <w:rFonts w:eastAsiaTheme="minorEastAsia"/>
          <w:bCs/>
          <w:sz w:val="28"/>
          <w:szCs w:val="28"/>
        </w:rPr>
      </w:pPr>
      <w:bookmarkStart w:id="16" w:name="_Toc131529654"/>
      <w:r w:rsidRPr="00280A67">
        <w:t>Rehabspår</w:t>
      </w:r>
      <w:bookmarkEnd w:id="16"/>
    </w:p>
    <w:p w14:paraId="4ED16363" w14:textId="5CA2F6F3" w:rsidR="07C049B4" w:rsidRDefault="07C049B4" w:rsidP="00D621F9">
      <w:pPr>
        <w:rPr>
          <w:rFonts w:eastAsiaTheme="minorEastAsia"/>
          <w:szCs w:val="24"/>
        </w:rPr>
      </w:pPr>
      <w:r w:rsidRPr="6DE9E9D8">
        <w:rPr>
          <w:rFonts w:eastAsiaTheme="minorEastAsia"/>
          <w:szCs w:val="24"/>
        </w:rPr>
        <w:t>På socialt</w:t>
      </w:r>
      <w:r w:rsidR="401C97DB" w:rsidRPr="6DE9E9D8">
        <w:rPr>
          <w:rFonts w:eastAsiaTheme="minorEastAsia"/>
          <w:szCs w:val="24"/>
        </w:rPr>
        <w:t>-</w:t>
      </w:r>
      <w:r w:rsidRPr="6DE9E9D8">
        <w:rPr>
          <w:rFonts w:eastAsiaTheme="minorEastAsia"/>
          <w:szCs w:val="24"/>
        </w:rPr>
        <w:t xml:space="preserve"> stöd </w:t>
      </w:r>
      <w:r w:rsidR="1CD5FD71" w:rsidRPr="6DE9E9D8">
        <w:rPr>
          <w:rFonts w:eastAsiaTheme="minorEastAsia"/>
          <w:szCs w:val="24"/>
        </w:rPr>
        <w:t>o</w:t>
      </w:r>
      <w:r w:rsidRPr="6DE9E9D8">
        <w:rPr>
          <w:rFonts w:eastAsiaTheme="minorEastAsia"/>
          <w:szCs w:val="24"/>
        </w:rPr>
        <w:t>ch försörjning</w:t>
      </w:r>
      <w:r w:rsidR="42BBA865" w:rsidRPr="6DE9E9D8">
        <w:rPr>
          <w:rFonts w:eastAsiaTheme="minorEastAsia"/>
          <w:szCs w:val="24"/>
        </w:rPr>
        <w:t>,</w:t>
      </w:r>
      <w:r w:rsidR="53F948EA" w:rsidRPr="6DE9E9D8">
        <w:rPr>
          <w:rFonts w:eastAsiaTheme="minorEastAsia"/>
          <w:szCs w:val="24"/>
        </w:rPr>
        <w:t xml:space="preserve"> </w:t>
      </w:r>
      <w:r w:rsidR="0A7A1155" w:rsidRPr="6DE9E9D8">
        <w:rPr>
          <w:rFonts w:eastAsiaTheme="minorEastAsia"/>
          <w:szCs w:val="24"/>
        </w:rPr>
        <w:t>Arbetsmarknadsenheten</w:t>
      </w:r>
      <w:r w:rsidR="6CBA3959" w:rsidRPr="6DE9E9D8">
        <w:rPr>
          <w:rFonts w:eastAsiaTheme="minorEastAsia"/>
          <w:szCs w:val="24"/>
        </w:rPr>
        <w:t xml:space="preserve"> samt Arbetsförmedlingen</w:t>
      </w:r>
      <w:r w:rsidR="0F8C98C6" w:rsidRPr="6DE9E9D8">
        <w:rPr>
          <w:rFonts w:eastAsiaTheme="minorEastAsia"/>
          <w:szCs w:val="24"/>
        </w:rPr>
        <w:t xml:space="preserve"> har vi kunnat identifiera e</w:t>
      </w:r>
      <w:r w:rsidR="7209B9BC" w:rsidRPr="6DE9E9D8">
        <w:rPr>
          <w:rFonts w:eastAsiaTheme="minorEastAsia"/>
          <w:szCs w:val="24"/>
        </w:rPr>
        <w:t>n större målgrupp av individer med långvarig psykisk och fysisk</w:t>
      </w:r>
      <w:r w:rsidR="1F1AF198" w:rsidRPr="6DE9E9D8">
        <w:rPr>
          <w:rFonts w:eastAsiaTheme="minorEastAsia"/>
          <w:szCs w:val="24"/>
        </w:rPr>
        <w:t xml:space="preserve"> ohälsa och</w:t>
      </w:r>
      <w:r w:rsidR="64574733" w:rsidRPr="6DE9E9D8">
        <w:rPr>
          <w:rFonts w:eastAsiaTheme="minorEastAsia"/>
          <w:szCs w:val="24"/>
        </w:rPr>
        <w:t xml:space="preserve"> som är i stort behov av samverkan.</w:t>
      </w:r>
      <w:r w:rsidR="01608D97" w:rsidRPr="6DE9E9D8">
        <w:rPr>
          <w:rFonts w:eastAsiaTheme="minorEastAsia"/>
          <w:szCs w:val="24"/>
        </w:rPr>
        <w:t xml:space="preserve"> De riskerar att hamna</w:t>
      </w:r>
      <w:r w:rsidR="041DF392" w:rsidRPr="6DE9E9D8">
        <w:rPr>
          <w:rFonts w:eastAsiaTheme="minorEastAsia"/>
          <w:szCs w:val="24"/>
        </w:rPr>
        <w:t xml:space="preserve"> eller har redan hamnat</w:t>
      </w:r>
      <w:r w:rsidR="01608D97" w:rsidRPr="6DE9E9D8">
        <w:rPr>
          <w:rFonts w:eastAsiaTheme="minorEastAsia"/>
          <w:szCs w:val="24"/>
        </w:rPr>
        <w:t xml:space="preserve"> i en gråzon </w:t>
      </w:r>
      <w:r w:rsidR="411961FC" w:rsidRPr="6DE9E9D8">
        <w:rPr>
          <w:rFonts w:eastAsiaTheme="minorEastAsia"/>
          <w:szCs w:val="24"/>
        </w:rPr>
        <w:t>d</w:t>
      </w:r>
      <w:r w:rsidR="01608D97" w:rsidRPr="6DE9E9D8">
        <w:rPr>
          <w:rFonts w:eastAsiaTheme="minorEastAsia"/>
          <w:szCs w:val="24"/>
        </w:rPr>
        <w:t>är</w:t>
      </w:r>
      <w:r w:rsidR="7789CC08" w:rsidRPr="6DE9E9D8">
        <w:rPr>
          <w:rFonts w:eastAsiaTheme="minorEastAsia"/>
          <w:szCs w:val="24"/>
        </w:rPr>
        <w:t xml:space="preserve"> </w:t>
      </w:r>
      <w:r w:rsidR="1E317ED4" w:rsidRPr="6DE9E9D8">
        <w:rPr>
          <w:rFonts w:eastAsiaTheme="minorEastAsia"/>
          <w:szCs w:val="24"/>
        </w:rPr>
        <w:t>s</w:t>
      </w:r>
      <w:r w:rsidR="01608D97" w:rsidRPr="6DE9E9D8">
        <w:rPr>
          <w:rFonts w:eastAsiaTheme="minorEastAsia"/>
          <w:szCs w:val="24"/>
        </w:rPr>
        <w:t xml:space="preserve">töd och insatser krävs från flera olika aktörer, vilket i värsta fall kan leda till en </w:t>
      </w:r>
      <w:r w:rsidR="01608D97" w:rsidRPr="6DE9E9D8">
        <w:rPr>
          <w:rFonts w:eastAsiaTheme="minorEastAsia"/>
          <w:szCs w:val="24"/>
        </w:rPr>
        <w:lastRenderedPageBreak/>
        <w:t xml:space="preserve">rundgång mellan skola, socialtjänst, Arbetsförmedlingen, hälso- och sjukvård och Försäkringskassan med kortsiktiga och ineffektiva insatser som följd. </w:t>
      </w:r>
    </w:p>
    <w:p w14:paraId="59854FA6" w14:textId="251395DB" w:rsidR="01608D97" w:rsidRDefault="01608D97" w:rsidP="00D621F9">
      <w:pPr>
        <w:rPr>
          <w:rFonts w:ascii="Calibri" w:eastAsia="Calibri" w:hAnsi="Calibri" w:cs="Calibri"/>
        </w:rPr>
      </w:pPr>
      <w:r w:rsidRPr="00AB5016">
        <w:rPr>
          <w:rFonts w:eastAsiaTheme="minorEastAsia"/>
          <w:szCs w:val="24"/>
        </w:rPr>
        <w:t>Syftet med samverkan kring ”</w:t>
      </w:r>
      <w:proofErr w:type="spellStart"/>
      <w:r w:rsidRPr="00AB5016">
        <w:rPr>
          <w:rFonts w:eastAsiaTheme="minorEastAsia"/>
          <w:szCs w:val="24"/>
        </w:rPr>
        <w:t>rehabärenden</w:t>
      </w:r>
      <w:proofErr w:type="spellEnd"/>
      <w:r w:rsidRPr="00AB5016">
        <w:rPr>
          <w:rFonts w:eastAsiaTheme="minorEastAsia"/>
          <w:szCs w:val="24"/>
        </w:rPr>
        <w:t>” är att bryta isolering och att ge deltagarna ökad kännedom om sina egna förmågor och drivkrafter, aktivera och komma i</w:t>
      </w:r>
      <w:r w:rsidR="00AB5016">
        <w:rPr>
          <w:rFonts w:eastAsiaTheme="minorEastAsia"/>
          <w:szCs w:val="24"/>
        </w:rPr>
        <w:t xml:space="preserve"> </w:t>
      </w:r>
      <w:r w:rsidRPr="00AB5016">
        <w:rPr>
          <w:rFonts w:eastAsiaTheme="minorEastAsia"/>
          <w:szCs w:val="24"/>
        </w:rPr>
        <w:t>gång med rutiner och att få i</w:t>
      </w:r>
      <w:r w:rsidR="53B00FFC" w:rsidRPr="00AB5016">
        <w:rPr>
          <w:rFonts w:eastAsiaTheme="minorEastAsia"/>
          <w:szCs w:val="24"/>
        </w:rPr>
        <w:t>n</w:t>
      </w:r>
      <w:r w:rsidRPr="00AB5016">
        <w:rPr>
          <w:rFonts w:eastAsiaTheme="minorEastAsia"/>
          <w:szCs w:val="24"/>
        </w:rPr>
        <w:t>spiration och motivation till önskad förändring. Arbetet och samverkan ökar också kommunens möjlighet att upptäcka personer som behöver extra stöd för att kunna nå egen försörjning.</w:t>
      </w:r>
      <w:r w:rsidR="2DDA13E0" w:rsidRPr="00AB5016">
        <w:rPr>
          <w:rFonts w:eastAsiaTheme="minorEastAsia"/>
          <w:szCs w:val="24"/>
        </w:rPr>
        <w:t xml:space="preserve"> Precis som bilden nedan visar så finns idag ett kompetensteam</w:t>
      </w:r>
      <w:r w:rsidR="2DDA13E0" w:rsidRPr="62C34887">
        <w:rPr>
          <w:rFonts w:eastAsiaTheme="minorEastAsia"/>
        </w:rPr>
        <w:t xml:space="preserve"> med socialsekreterare, </w:t>
      </w:r>
      <w:proofErr w:type="spellStart"/>
      <w:r w:rsidR="2DDA13E0" w:rsidRPr="62C34887">
        <w:rPr>
          <w:rFonts w:eastAsiaTheme="minorEastAsia"/>
        </w:rPr>
        <w:t>rehabcoacher</w:t>
      </w:r>
      <w:proofErr w:type="spellEnd"/>
      <w:r w:rsidR="2DDA13E0" w:rsidRPr="62C34887">
        <w:rPr>
          <w:rFonts w:eastAsiaTheme="minorEastAsia"/>
        </w:rPr>
        <w:t xml:space="preserve"> från Jobbcentrum, </w:t>
      </w:r>
      <w:r w:rsidR="2DDA13E0" w:rsidRPr="00AC2360">
        <w:rPr>
          <w:rFonts w:eastAsiaTheme="minorEastAsia"/>
          <w:szCs w:val="24"/>
        </w:rPr>
        <w:t>Arbetsf</w:t>
      </w:r>
      <w:r w:rsidR="3440AA44" w:rsidRPr="00AC2360">
        <w:rPr>
          <w:rFonts w:eastAsiaTheme="minorEastAsia"/>
          <w:szCs w:val="24"/>
        </w:rPr>
        <w:t xml:space="preserve">örmedlare och vid behov </w:t>
      </w:r>
      <w:proofErr w:type="spellStart"/>
      <w:r w:rsidR="3440AA44" w:rsidRPr="00AC2360">
        <w:rPr>
          <w:rFonts w:eastAsiaTheme="minorEastAsia"/>
          <w:szCs w:val="24"/>
        </w:rPr>
        <w:t>rehabkoordinatorer</w:t>
      </w:r>
      <w:proofErr w:type="spellEnd"/>
      <w:r w:rsidR="3440AA44" w:rsidRPr="00AC2360">
        <w:rPr>
          <w:rFonts w:eastAsiaTheme="minorEastAsia"/>
          <w:szCs w:val="24"/>
        </w:rPr>
        <w:t xml:space="preserve"> från sjukvården.</w:t>
      </w:r>
      <w:r w:rsidR="295863A7" w:rsidRPr="00AC2360">
        <w:rPr>
          <w:rFonts w:eastAsiaTheme="minorEastAsia"/>
          <w:szCs w:val="24"/>
        </w:rPr>
        <w:t xml:space="preserve"> Rehabteamet träffas en gång i veckan och lyfter in ärenden samt följer upp påg</w:t>
      </w:r>
      <w:r w:rsidR="1B71C12F" w:rsidRPr="00AC2360">
        <w:rPr>
          <w:rFonts w:eastAsiaTheme="minorEastAsia"/>
          <w:szCs w:val="24"/>
        </w:rPr>
        <w:t>å</w:t>
      </w:r>
      <w:r w:rsidR="295863A7" w:rsidRPr="00AC2360">
        <w:rPr>
          <w:rFonts w:eastAsiaTheme="minorEastAsia"/>
          <w:szCs w:val="24"/>
        </w:rPr>
        <w:t>ende</w:t>
      </w:r>
      <w:r w:rsidR="2D470A92" w:rsidRPr="00AC2360">
        <w:rPr>
          <w:rFonts w:eastAsiaTheme="minorEastAsia"/>
          <w:szCs w:val="24"/>
        </w:rPr>
        <w:t xml:space="preserve"> gemensamma deltagare.</w:t>
      </w:r>
    </w:p>
    <w:p w14:paraId="41628221" w14:textId="77777777" w:rsidR="00A26DEE" w:rsidRDefault="00AC2360" w:rsidP="00A26DEE">
      <w:pPr>
        <w:jc w:val="center"/>
        <w:rPr>
          <w:rFonts w:ascii="Calibri" w:eastAsia="Calibri" w:hAnsi="Calibri" w:cs="Calibri"/>
        </w:rPr>
      </w:pPr>
      <w:r>
        <w:rPr>
          <w:noProof/>
        </w:rPr>
        <w:drawing>
          <wp:inline distT="0" distB="0" distL="0" distR="0" wp14:anchorId="6BAD957C" wp14:editId="46DB5B9C">
            <wp:extent cx="3754755" cy="2494280"/>
            <wp:effectExtent l="0" t="0" r="0" b="1270"/>
            <wp:docPr id="1353779110" name="Bildobjekt 1353779110" descr="Beskrivs i stycke Rehabsp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79110" name="Bildobjekt 1353779110" descr="Beskrivs i stycke Rehabspå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4755" cy="2494280"/>
                    </a:xfrm>
                    <a:prstGeom prst="rect">
                      <a:avLst/>
                    </a:prstGeom>
                  </pic:spPr>
                </pic:pic>
              </a:graphicData>
            </a:graphic>
          </wp:inline>
        </w:drawing>
      </w:r>
    </w:p>
    <w:p w14:paraId="0341FD06" w14:textId="399C6F31" w:rsidR="256360FB" w:rsidRDefault="256360FB" w:rsidP="00D621F9">
      <w:pPr>
        <w:rPr>
          <w:rFonts w:ascii="Calibri" w:eastAsia="Calibri" w:hAnsi="Calibri" w:cs="Calibri"/>
        </w:rPr>
      </w:pPr>
      <w:r w:rsidRPr="7367A718">
        <w:rPr>
          <w:rFonts w:ascii="Calibri" w:eastAsia="Calibri" w:hAnsi="Calibri" w:cs="Calibri"/>
        </w:rPr>
        <w:t xml:space="preserve">Samarbetet inleds med en gemensam kartläggning som syftar till att få en samlad bild av den enskildes förutsättningar och behov för att kunna få eller återfå arbetsförmåga. Inför kartläggningen har </w:t>
      </w:r>
      <w:r w:rsidR="002A1578">
        <w:rPr>
          <w:rFonts w:ascii="Calibri" w:eastAsia="Calibri" w:hAnsi="Calibri" w:cs="Calibri"/>
        </w:rPr>
        <w:t>s</w:t>
      </w:r>
      <w:r w:rsidRPr="7367A718">
        <w:rPr>
          <w:rFonts w:ascii="Calibri" w:eastAsia="Calibri" w:hAnsi="Calibri" w:cs="Calibri"/>
        </w:rPr>
        <w:t>ocialsekreteraren eller arbetsförmedlaren bedömt att individen har ett sannolikt behov av arbetslivsinriktad rehabilitering för att komma i arbete</w:t>
      </w:r>
      <w:r w:rsidR="50F0B994" w:rsidRPr="7367A718">
        <w:rPr>
          <w:rFonts w:ascii="Calibri" w:eastAsia="Calibri" w:hAnsi="Calibri" w:cs="Calibri"/>
        </w:rPr>
        <w:t xml:space="preserve"> eller närma sig arbetsmarknaden. Den gemensamma kartläggningen avslutas med att myndigheterna gör bedömningar enligt respektive regelverk och tillsammans med individen</w:t>
      </w:r>
      <w:r w:rsidR="034CA420" w:rsidRPr="7367A718">
        <w:rPr>
          <w:rFonts w:ascii="Calibri" w:eastAsia="Calibri" w:hAnsi="Calibri" w:cs="Calibri"/>
        </w:rPr>
        <w:t xml:space="preserve"> samt </w:t>
      </w:r>
      <w:proofErr w:type="spellStart"/>
      <w:r w:rsidR="034CA420" w:rsidRPr="7367A718">
        <w:rPr>
          <w:rFonts w:ascii="Calibri" w:eastAsia="Calibri" w:hAnsi="Calibri" w:cs="Calibri"/>
        </w:rPr>
        <w:t>rehabcoach</w:t>
      </w:r>
      <w:proofErr w:type="spellEnd"/>
      <w:r w:rsidR="50F0B994" w:rsidRPr="7367A718">
        <w:rPr>
          <w:rFonts w:ascii="Calibri" w:eastAsia="Calibri" w:hAnsi="Calibri" w:cs="Calibri"/>
        </w:rPr>
        <w:t xml:space="preserve"> gör en plan för de rehabiliteringsinsatser som behöver genomföras för </w:t>
      </w:r>
      <w:r w:rsidR="00AB5016">
        <w:rPr>
          <w:rFonts w:ascii="Calibri" w:eastAsia="Calibri" w:hAnsi="Calibri" w:cs="Calibri"/>
        </w:rPr>
        <w:t xml:space="preserve">att </w:t>
      </w:r>
      <w:r w:rsidR="50F0B994" w:rsidRPr="7367A718">
        <w:rPr>
          <w:rFonts w:ascii="Calibri" w:eastAsia="Calibri" w:hAnsi="Calibri" w:cs="Calibri"/>
        </w:rPr>
        <w:t>individen ska få eller återfå arbetsförmågan. I de fall det visar sig att den enskilde inte kan tillgodogöra sig de insatser so</w:t>
      </w:r>
      <w:r w:rsidR="4542846F" w:rsidRPr="7367A718">
        <w:rPr>
          <w:rFonts w:ascii="Calibri" w:eastAsia="Calibri" w:hAnsi="Calibri" w:cs="Calibri"/>
        </w:rPr>
        <w:t>m erbjuds prövas individen mot sjukersättning.</w:t>
      </w:r>
    </w:p>
    <w:p w14:paraId="6FC55CD8" w14:textId="2B733892" w:rsidR="44F193FB" w:rsidRPr="004F43F4" w:rsidRDefault="44F193FB" w:rsidP="004F43F4">
      <w:pPr>
        <w:pStyle w:val="Rubrik1"/>
      </w:pPr>
      <w:bookmarkStart w:id="17" w:name="_Toc131529655"/>
      <w:r w:rsidRPr="004F43F4">
        <w:t>Förberedande enheten</w:t>
      </w:r>
      <w:bookmarkEnd w:id="17"/>
    </w:p>
    <w:p w14:paraId="677F8C56" w14:textId="7061B9CE" w:rsidR="62C34887" w:rsidRPr="00E46818" w:rsidRDefault="5B828706" w:rsidP="00D621F9">
      <w:pPr>
        <w:rPr>
          <w:rFonts w:ascii="Calibri" w:eastAsia="Calibri" w:hAnsi="Calibri" w:cs="Calibri"/>
        </w:rPr>
      </w:pPr>
      <w:r w:rsidRPr="62C34887">
        <w:rPr>
          <w:rFonts w:ascii="Calibri" w:eastAsia="Calibri" w:hAnsi="Calibri" w:cs="Calibri"/>
        </w:rPr>
        <w:t>I våra förberedande verksamheter har vi stora möjligheter att helt kunna anpassa arbetsträning/arbetsuppgifter utifrån den enskilde deltagarens behov</w:t>
      </w:r>
      <w:r w:rsidR="6250E2A8" w:rsidRPr="62C34887">
        <w:rPr>
          <w:rFonts w:ascii="Calibri" w:eastAsia="Calibri" w:hAnsi="Calibri" w:cs="Calibri"/>
        </w:rPr>
        <w:t xml:space="preserve">. </w:t>
      </w:r>
      <w:r w:rsidRPr="62C34887">
        <w:rPr>
          <w:rFonts w:ascii="Calibri" w:eastAsia="Calibri" w:hAnsi="Calibri" w:cs="Calibri"/>
        </w:rPr>
        <w:t>Vi har i alla verksamheter arbetsledare på plats vilket innebär att det finns en hög grad av daglig handledning. I den dagliga handledningen arbetar arbetsledaren med det individuella anpassade stödet samt deltagarens motivation till utveckling</w:t>
      </w:r>
      <w:r w:rsidR="0435FD49" w:rsidRPr="62C34887">
        <w:rPr>
          <w:rFonts w:ascii="Calibri" w:eastAsia="Calibri" w:hAnsi="Calibri" w:cs="Calibri"/>
        </w:rPr>
        <w:t>.</w:t>
      </w:r>
      <w:r w:rsidR="69FE7F15" w:rsidRPr="62C34887">
        <w:rPr>
          <w:rFonts w:ascii="Calibri" w:eastAsia="Calibri" w:hAnsi="Calibri" w:cs="Calibri"/>
        </w:rPr>
        <w:t xml:space="preserve"> Ar</w:t>
      </w:r>
      <w:r w:rsidR="0435FD49" w:rsidRPr="62C34887">
        <w:rPr>
          <w:rFonts w:ascii="Calibri" w:eastAsia="Calibri" w:hAnsi="Calibri" w:cs="Calibri"/>
        </w:rPr>
        <w:t xml:space="preserve">betsledarna på respektive avdelning dokumenterar kring de individer som arbetstränar efter överenskommelse med Arbetsförmedlingen alternativt jobbcoach som är huvudansvarig för individens </w:t>
      </w:r>
      <w:r w:rsidR="0435FD49" w:rsidRPr="62C34887">
        <w:rPr>
          <w:rFonts w:ascii="Calibri" w:eastAsia="Calibri" w:hAnsi="Calibri" w:cs="Calibri"/>
        </w:rPr>
        <w:lastRenderedPageBreak/>
        <w:t>handlingsplan</w:t>
      </w:r>
      <w:r w:rsidR="4BEC98E0" w:rsidRPr="62C34887">
        <w:rPr>
          <w:rFonts w:ascii="Calibri" w:eastAsia="Calibri" w:hAnsi="Calibri" w:cs="Calibri"/>
        </w:rPr>
        <w:t>.</w:t>
      </w:r>
      <w:r w:rsidR="1D614DDB" w:rsidRPr="62C34887">
        <w:rPr>
          <w:rFonts w:ascii="Calibri" w:eastAsia="Calibri" w:hAnsi="Calibri" w:cs="Calibri"/>
        </w:rPr>
        <w:t xml:space="preserve"> </w:t>
      </w:r>
      <w:r w:rsidRPr="62C34887">
        <w:rPr>
          <w:rFonts w:ascii="Calibri" w:eastAsia="Calibri" w:hAnsi="Calibri" w:cs="Calibri"/>
        </w:rPr>
        <w:t xml:space="preserve">Verksamheterna utför meningsfulla och adekvata arbetsuppgifter som varierar från enkla och kravlösa arbetsuppgifter till arbetsuppgifter som kan anses vara </w:t>
      </w:r>
      <w:r w:rsidR="2C565449" w:rsidRPr="62C34887">
        <w:rPr>
          <w:rFonts w:ascii="Calibri" w:eastAsia="Calibri" w:hAnsi="Calibri" w:cs="Calibri"/>
        </w:rPr>
        <w:t>arbets</w:t>
      </w:r>
      <w:r w:rsidRPr="62C34887">
        <w:rPr>
          <w:rFonts w:ascii="Calibri" w:eastAsia="Calibri" w:hAnsi="Calibri" w:cs="Calibri"/>
        </w:rPr>
        <w:t>förberedande</w:t>
      </w:r>
      <w:r w:rsidR="4E5B1891" w:rsidRPr="62C34887">
        <w:rPr>
          <w:rFonts w:ascii="Calibri" w:eastAsia="Calibri" w:hAnsi="Calibri" w:cs="Calibri"/>
        </w:rPr>
        <w:t xml:space="preserve"> samt </w:t>
      </w:r>
      <w:r w:rsidR="68D95D6C" w:rsidRPr="62C34887">
        <w:rPr>
          <w:rFonts w:ascii="Calibri" w:eastAsia="Calibri" w:hAnsi="Calibri" w:cs="Calibri"/>
        </w:rPr>
        <w:t>bransch</w:t>
      </w:r>
      <w:r w:rsidR="4E5B1891" w:rsidRPr="62C34887">
        <w:rPr>
          <w:rFonts w:ascii="Calibri" w:eastAsia="Calibri" w:hAnsi="Calibri" w:cs="Calibri"/>
        </w:rPr>
        <w:t>inriktade</w:t>
      </w:r>
      <w:r w:rsidRPr="62C34887">
        <w:rPr>
          <w:rFonts w:ascii="Calibri" w:eastAsia="Calibri" w:hAnsi="Calibri" w:cs="Calibri"/>
        </w:rPr>
        <w:t xml:space="preserve"> inför den reguljära arbetsmarknaden</w:t>
      </w:r>
      <w:r w:rsidR="4FC6F00C" w:rsidRPr="62C34887">
        <w:rPr>
          <w:rFonts w:ascii="Calibri" w:eastAsia="Calibri" w:hAnsi="Calibri" w:cs="Calibri"/>
        </w:rPr>
        <w:t xml:space="preserve">. </w:t>
      </w:r>
    </w:p>
    <w:p w14:paraId="049579DD" w14:textId="1C6A4862" w:rsidR="2F61CE18" w:rsidRPr="008D48D4" w:rsidRDefault="1B73F328" w:rsidP="004F43F4">
      <w:pPr>
        <w:pStyle w:val="Rubrik2"/>
      </w:pPr>
      <w:r w:rsidRPr="008D48D4">
        <w:t>A</w:t>
      </w:r>
      <w:r w:rsidR="697B8C27" w:rsidRPr="008D48D4">
        <w:t>rbetsträning</w:t>
      </w:r>
    </w:p>
    <w:p w14:paraId="0A8EB9C6" w14:textId="7022081F" w:rsidR="0426360B" w:rsidRDefault="0426360B" w:rsidP="00D621F9">
      <w:pPr>
        <w:rPr>
          <w:rFonts w:ascii="Calibri" w:eastAsia="Calibri" w:hAnsi="Calibri" w:cs="Calibri"/>
        </w:rPr>
      </w:pPr>
      <w:r w:rsidRPr="7EFBD940">
        <w:rPr>
          <w:rFonts w:ascii="Calibri" w:eastAsia="Calibri" w:hAnsi="Calibri" w:cs="Calibri"/>
        </w:rPr>
        <w:t xml:space="preserve">Det finns </w:t>
      </w:r>
      <w:r w:rsidR="79232DED" w:rsidRPr="7EFBD940">
        <w:rPr>
          <w:rFonts w:ascii="Calibri" w:eastAsia="Calibri" w:hAnsi="Calibri" w:cs="Calibri"/>
        </w:rPr>
        <w:t>möjlighet att erbjuda</w:t>
      </w:r>
      <w:r w:rsidR="65EBD9F7" w:rsidRPr="7EFBD940">
        <w:rPr>
          <w:rFonts w:ascii="Calibri" w:eastAsia="Calibri" w:hAnsi="Calibri" w:cs="Calibri"/>
        </w:rPr>
        <w:t xml:space="preserve"> </w:t>
      </w:r>
      <w:r w:rsidR="05662351" w:rsidRPr="7EFBD940">
        <w:rPr>
          <w:rFonts w:ascii="Calibri" w:eastAsia="Calibri" w:hAnsi="Calibri" w:cs="Calibri"/>
        </w:rPr>
        <w:t>arbetsträningsplatser samt</w:t>
      </w:r>
      <w:r w:rsidR="79232DED" w:rsidRPr="7EFBD940">
        <w:rPr>
          <w:rFonts w:ascii="Calibri" w:eastAsia="Calibri" w:hAnsi="Calibri" w:cs="Calibri"/>
        </w:rPr>
        <w:t xml:space="preserve"> förstärkt arbetsträning i de interna verksamheterna</w:t>
      </w:r>
      <w:r w:rsidR="453E4C90" w:rsidRPr="7EFBD940">
        <w:rPr>
          <w:rFonts w:ascii="Calibri" w:eastAsia="Calibri" w:hAnsi="Calibri" w:cs="Calibri"/>
        </w:rPr>
        <w:t xml:space="preserve"> samt inom stadens externa platser så som</w:t>
      </w:r>
      <w:r w:rsidR="30D9B9CF" w:rsidRPr="7EFBD940">
        <w:rPr>
          <w:rFonts w:ascii="Calibri" w:eastAsia="Calibri" w:hAnsi="Calibri" w:cs="Calibri"/>
        </w:rPr>
        <w:t xml:space="preserve"> </w:t>
      </w:r>
      <w:r w:rsidR="453E4C90" w:rsidRPr="7EFBD940">
        <w:rPr>
          <w:rFonts w:ascii="Calibri" w:eastAsia="Calibri" w:hAnsi="Calibri" w:cs="Calibri"/>
        </w:rPr>
        <w:t>tex barnomsorg, skola</w:t>
      </w:r>
      <w:r w:rsidR="00AB5016">
        <w:rPr>
          <w:rFonts w:ascii="Calibri" w:eastAsia="Calibri" w:hAnsi="Calibri" w:cs="Calibri"/>
        </w:rPr>
        <w:t xml:space="preserve"> och </w:t>
      </w:r>
      <w:r w:rsidR="4203E4D1" w:rsidRPr="00AB5016">
        <w:rPr>
          <w:rFonts w:eastAsiaTheme="minorEastAsia"/>
          <w:szCs w:val="24"/>
        </w:rPr>
        <w:t>äldreomsorg</w:t>
      </w:r>
      <w:r w:rsidR="4203E4D1" w:rsidRPr="00AB5016">
        <w:rPr>
          <w:rFonts w:ascii="Calibri" w:eastAsia="Calibri" w:hAnsi="Calibri" w:cs="Calibri"/>
          <w:szCs w:val="24"/>
        </w:rPr>
        <w:t>.</w:t>
      </w:r>
      <w:r w:rsidR="56BBBC28" w:rsidRPr="7EFBD940">
        <w:rPr>
          <w:rFonts w:ascii="Calibri" w:eastAsia="Calibri" w:hAnsi="Calibri" w:cs="Calibri"/>
        </w:rPr>
        <w:t xml:space="preserve"> Inom Trollhättans Stads interna verksamheter kan vi erbjuda minst 20 platser med förstärkt arbetsträning och fler inom de externa verksamheterna i staden.</w:t>
      </w:r>
      <w:r w:rsidR="794A7614" w:rsidRPr="7EFBD940">
        <w:rPr>
          <w:rFonts w:ascii="Calibri" w:eastAsia="Calibri" w:hAnsi="Calibri" w:cs="Calibri"/>
          <w:szCs w:val="24"/>
        </w:rPr>
        <w:t xml:space="preserve"> Merkostnadsersättning utgår vid placering av arbetsträning samt förstärkt arbetsträning. </w:t>
      </w:r>
    </w:p>
    <w:p w14:paraId="5DFDD6B8" w14:textId="4CF594AC" w:rsidR="3CABE927" w:rsidRDefault="3CABE927" w:rsidP="00D621F9">
      <w:pPr>
        <w:rPr>
          <w:rFonts w:ascii="Calibri" w:eastAsia="Calibri" w:hAnsi="Calibri" w:cs="Calibri"/>
        </w:rPr>
      </w:pPr>
      <w:r w:rsidRPr="62C34887">
        <w:rPr>
          <w:rFonts w:ascii="Calibri" w:eastAsia="Calibri" w:hAnsi="Calibri" w:cs="Calibri"/>
        </w:rPr>
        <w:t>S</w:t>
      </w:r>
      <w:r w:rsidR="3C847573" w:rsidRPr="62C34887">
        <w:rPr>
          <w:rFonts w:ascii="Calibri" w:eastAsia="Calibri" w:hAnsi="Calibri" w:cs="Calibri"/>
        </w:rPr>
        <w:t>yftet</w:t>
      </w:r>
      <w:r w:rsidR="63A45114" w:rsidRPr="62C34887">
        <w:rPr>
          <w:rFonts w:ascii="Calibri" w:eastAsia="Calibri" w:hAnsi="Calibri" w:cs="Calibri"/>
        </w:rPr>
        <w:t xml:space="preserve"> med arbetsträningsplatser</w:t>
      </w:r>
      <w:r w:rsidR="3C847573" w:rsidRPr="62C34887">
        <w:rPr>
          <w:rFonts w:ascii="Calibri" w:eastAsia="Calibri" w:hAnsi="Calibri" w:cs="Calibri"/>
        </w:rPr>
        <w:t xml:space="preserve"> är att få klarhet i </w:t>
      </w:r>
      <w:r w:rsidR="340FA264" w:rsidRPr="62C34887">
        <w:rPr>
          <w:rFonts w:ascii="Calibri" w:eastAsia="Calibri" w:hAnsi="Calibri" w:cs="Calibri"/>
        </w:rPr>
        <w:t>arbetsförutsättningar</w:t>
      </w:r>
      <w:r w:rsidR="2AEEF83D" w:rsidRPr="62C34887">
        <w:rPr>
          <w:rFonts w:ascii="Calibri" w:eastAsia="Calibri" w:hAnsi="Calibri" w:cs="Calibri"/>
        </w:rPr>
        <w:t xml:space="preserve"> i samverkan med Arbetsförmedlingen.</w:t>
      </w:r>
      <w:r w:rsidR="063F0E4E" w:rsidRPr="62C34887">
        <w:rPr>
          <w:rFonts w:ascii="Calibri" w:eastAsia="Calibri" w:hAnsi="Calibri" w:cs="Calibri"/>
        </w:rPr>
        <w:t xml:space="preserve"> </w:t>
      </w:r>
      <w:r w:rsidR="332C5937" w:rsidRPr="62C34887">
        <w:rPr>
          <w:rFonts w:ascii="Calibri" w:eastAsia="Calibri" w:hAnsi="Calibri" w:cs="Calibri"/>
        </w:rPr>
        <w:t>Deltagare</w:t>
      </w:r>
      <w:r w:rsidR="3C74C525" w:rsidRPr="62C34887">
        <w:rPr>
          <w:rFonts w:ascii="Calibri" w:eastAsia="Calibri" w:hAnsi="Calibri" w:cs="Calibri"/>
        </w:rPr>
        <w:t>n</w:t>
      </w:r>
      <w:r w:rsidR="332C5937" w:rsidRPr="62C34887">
        <w:rPr>
          <w:rFonts w:ascii="Calibri" w:eastAsia="Calibri" w:hAnsi="Calibri" w:cs="Calibri"/>
        </w:rPr>
        <w:t xml:space="preserve"> ska under arbetsträningsperioden i anpassad form under handledning </w:t>
      </w:r>
      <w:r w:rsidR="1EC7C676" w:rsidRPr="62C34887">
        <w:rPr>
          <w:rFonts w:ascii="Calibri" w:eastAsia="Calibri" w:hAnsi="Calibri" w:cs="Calibri"/>
        </w:rPr>
        <w:t>genomföra</w:t>
      </w:r>
      <w:r w:rsidR="332C5937" w:rsidRPr="62C34887">
        <w:rPr>
          <w:rFonts w:ascii="Calibri" w:eastAsia="Calibri" w:hAnsi="Calibri" w:cs="Calibri"/>
        </w:rPr>
        <w:t xml:space="preserve"> </w:t>
      </w:r>
      <w:r w:rsidR="0FDE50F7" w:rsidRPr="62C34887">
        <w:rPr>
          <w:rFonts w:ascii="Calibri" w:eastAsia="Calibri" w:hAnsi="Calibri" w:cs="Calibri"/>
        </w:rPr>
        <w:t>arbetsuppgifter</w:t>
      </w:r>
      <w:r w:rsidR="1D6AA02D" w:rsidRPr="62C34887">
        <w:rPr>
          <w:rFonts w:ascii="Calibri" w:eastAsia="Calibri" w:hAnsi="Calibri" w:cs="Calibri"/>
        </w:rPr>
        <w:t xml:space="preserve"> utan krav på produktivitet</w:t>
      </w:r>
      <w:r w:rsidR="4ABD1A9D" w:rsidRPr="62C34887">
        <w:rPr>
          <w:rFonts w:ascii="Calibri" w:eastAsia="Calibri" w:hAnsi="Calibri" w:cs="Calibri"/>
        </w:rPr>
        <w:t xml:space="preserve"> utifrån dennes förutsättningar.</w:t>
      </w:r>
      <w:r w:rsidR="5F545607" w:rsidRPr="62C34887">
        <w:rPr>
          <w:rFonts w:ascii="Calibri" w:eastAsia="Calibri" w:hAnsi="Calibri" w:cs="Calibri"/>
        </w:rPr>
        <w:t xml:space="preserve"> Parterna ska föra en dialog om arbetsträningens innehåll, omfattning och inriktning i syfte att utveckla kvaliteten i verksamheten.</w:t>
      </w:r>
    </w:p>
    <w:p w14:paraId="03DEC9DC" w14:textId="3195F881" w:rsidR="7BC32D7D" w:rsidRPr="00AB5016" w:rsidRDefault="7BC32D7D" w:rsidP="00D621F9">
      <w:pPr>
        <w:rPr>
          <w:rFonts w:ascii="Calibri" w:eastAsia="Calibri" w:hAnsi="Calibri" w:cs="Calibri"/>
          <w:b/>
          <w:bCs/>
        </w:rPr>
      </w:pPr>
      <w:r w:rsidRPr="00AB5016">
        <w:rPr>
          <w:rFonts w:ascii="Calibri" w:eastAsia="Calibri" w:hAnsi="Calibri" w:cs="Calibri"/>
          <w:b/>
          <w:bCs/>
        </w:rPr>
        <w:t>Arbetsförmedlingen</w:t>
      </w:r>
      <w:r w:rsidR="00AB5016">
        <w:rPr>
          <w:rFonts w:ascii="Calibri" w:eastAsia="Calibri" w:hAnsi="Calibri" w:cs="Calibri"/>
          <w:b/>
          <w:bCs/>
        </w:rPr>
        <w:t>:</w:t>
      </w:r>
    </w:p>
    <w:p w14:paraId="025CE2D3" w14:textId="267C1358" w:rsidR="743D1AEA" w:rsidRDefault="743D1AEA" w:rsidP="00D621F9">
      <w:pPr>
        <w:pStyle w:val="Liststycke"/>
        <w:numPr>
          <w:ilvl w:val="0"/>
          <w:numId w:val="22"/>
        </w:numPr>
        <w:rPr>
          <w:rFonts w:ascii="Calibri" w:eastAsia="Calibri" w:hAnsi="Calibri" w:cs="Calibri"/>
        </w:rPr>
      </w:pPr>
      <w:r w:rsidRPr="62C34887">
        <w:rPr>
          <w:rFonts w:ascii="Calibri" w:eastAsia="Calibri" w:hAnsi="Calibri" w:cs="Calibri"/>
        </w:rPr>
        <w:t>Utforma syfte och må</w:t>
      </w:r>
      <w:r w:rsidR="00E46818">
        <w:rPr>
          <w:rFonts w:ascii="Calibri" w:eastAsia="Calibri" w:hAnsi="Calibri" w:cs="Calibri"/>
        </w:rPr>
        <w:t>l</w:t>
      </w:r>
      <w:r w:rsidRPr="62C34887">
        <w:rPr>
          <w:rFonts w:ascii="Calibri" w:eastAsia="Calibri" w:hAnsi="Calibri" w:cs="Calibri"/>
        </w:rPr>
        <w:t xml:space="preserve"> med placeringen.</w:t>
      </w:r>
    </w:p>
    <w:p w14:paraId="42C9AF06" w14:textId="74A3615B" w:rsidR="7BC32D7D" w:rsidRDefault="7BC32D7D" w:rsidP="00D621F9">
      <w:pPr>
        <w:pStyle w:val="Liststycke"/>
        <w:numPr>
          <w:ilvl w:val="0"/>
          <w:numId w:val="22"/>
        </w:numPr>
        <w:rPr>
          <w:rFonts w:ascii="Calibri" w:eastAsia="Calibri" w:hAnsi="Calibri" w:cs="Calibri"/>
        </w:rPr>
      </w:pPr>
      <w:r w:rsidRPr="62C34887">
        <w:rPr>
          <w:rFonts w:ascii="Calibri" w:eastAsia="Calibri" w:hAnsi="Calibri" w:cs="Calibri"/>
        </w:rPr>
        <w:t>Uppföljning</w:t>
      </w:r>
    </w:p>
    <w:p w14:paraId="60F2B24A" w14:textId="00FED8AF" w:rsidR="7D59E6EB" w:rsidRDefault="7D59E6EB" w:rsidP="00D621F9">
      <w:pPr>
        <w:pStyle w:val="Liststycke"/>
        <w:numPr>
          <w:ilvl w:val="0"/>
          <w:numId w:val="22"/>
        </w:numPr>
        <w:rPr>
          <w:rFonts w:ascii="Calibri" w:eastAsia="Calibri" w:hAnsi="Calibri" w:cs="Calibri"/>
        </w:rPr>
      </w:pPr>
      <w:r w:rsidRPr="62C34887">
        <w:rPr>
          <w:rFonts w:ascii="Calibri" w:eastAsia="Calibri" w:hAnsi="Calibri" w:cs="Calibri"/>
        </w:rPr>
        <w:t>Initiera kontakt för planering av uppföljning.</w:t>
      </w:r>
    </w:p>
    <w:p w14:paraId="7A1FE33F" w14:textId="0FE9D1D2" w:rsidR="384E6B56" w:rsidRDefault="384E6B56" w:rsidP="00D621F9">
      <w:pPr>
        <w:pStyle w:val="Liststycke"/>
        <w:numPr>
          <w:ilvl w:val="0"/>
          <w:numId w:val="22"/>
        </w:numPr>
        <w:rPr>
          <w:rFonts w:ascii="Calibri" w:eastAsia="Calibri" w:hAnsi="Calibri" w:cs="Calibri"/>
        </w:rPr>
      </w:pPr>
      <w:r w:rsidRPr="62C34887">
        <w:rPr>
          <w:rFonts w:ascii="Calibri" w:eastAsia="Calibri" w:hAnsi="Calibri" w:cs="Calibri"/>
        </w:rPr>
        <w:t>Tillhandahåll</w:t>
      </w:r>
      <w:r w:rsidR="00E46818">
        <w:rPr>
          <w:rFonts w:ascii="Calibri" w:eastAsia="Calibri" w:hAnsi="Calibri" w:cs="Calibri"/>
        </w:rPr>
        <w:t>a</w:t>
      </w:r>
      <w:r w:rsidRPr="62C34887">
        <w:rPr>
          <w:rFonts w:ascii="Calibri" w:eastAsia="Calibri" w:hAnsi="Calibri" w:cs="Calibri"/>
        </w:rPr>
        <w:t xml:space="preserve"> stödmaterial för uppföljning och bedömning.</w:t>
      </w:r>
    </w:p>
    <w:p w14:paraId="01CDB23F" w14:textId="04555F9B" w:rsidR="7BC32D7D" w:rsidRPr="00AB5016" w:rsidRDefault="7BC32D7D" w:rsidP="00D621F9">
      <w:pPr>
        <w:rPr>
          <w:rFonts w:ascii="Calibri" w:eastAsia="Calibri" w:hAnsi="Calibri" w:cs="Calibri"/>
          <w:b/>
          <w:bCs/>
        </w:rPr>
      </w:pPr>
      <w:r w:rsidRPr="00AB5016">
        <w:rPr>
          <w:rFonts w:ascii="Calibri" w:eastAsia="Calibri" w:hAnsi="Calibri" w:cs="Calibri"/>
          <w:b/>
          <w:bCs/>
        </w:rPr>
        <w:t>Kommunen</w:t>
      </w:r>
      <w:r w:rsidR="002A1578">
        <w:rPr>
          <w:rFonts w:ascii="Calibri" w:eastAsia="Calibri" w:hAnsi="Calibri" w:cs="Calibri"/>
          <w:b/>
          <w:bCs/>
        </w:rPr>
        <w:t>:</w:t>
      </w:r>
    </w:p>
    <w:p w14:paraId="299CF850" w14:textId="4BE89D2D" w:rsidR="5877C69B" w:rsidRDefault="5877C69B" w:rsidP="00D621F9">
      <w:pPr>
        <w:pStyle w:val="Liststycke"/>
        <w:numPr>
          <w:ilvl w:val="0"/>
          <w:numId w:val="21"/>
        </w:numPr>
        <w:rPr>
          <w:rFonts w:ascii="Calibri" w:eastAsia="Calibri" w:hAnsi="Calibri" w:cs="Calibri"/>
        </w:rPr>
      </w:pPr>
      <w:r w:rsidRPr="62C34887">
        <w:rPr>
          <w:rFonts w:ascii="Calibri" w:eastAsia="Calibri" w:hAnsi="Calibri" w:cs="Calibri"/>
        </w:rPr>
        <w:t>Ta emot deltagaren och erbju</w:t>
      </w:r>
      <w:r w:rsidR="00E46818">
        <w:rPr>
          <w:rFonts w:ascii="Calibri" w:eastAsia="Calibri" w:hAnsi="Calibri" w:cs="Calibri"/>
        </w:rPr>
        <w:t>da</w:t>
      </w:r>
      <w:r w:rsidRPr="62C34887">
        <w:rPr>
          <w:rFonts w:ascii="Calibri" w:eastAsia="Calibri" w:hAnsi="Calibri" w:cs="Calibri"/>
        </w:rPr>
        <w:t xml:space="preserve"> lämplig placering utifrån planering.</w:t>
      </w:r>
    </w:p>
    <w:p w14:paraId="70D6F66D" w14:textId="0A480512" w:rsidR="5877C69B" w:rsidRDefault="5877C69B" w:rsidP="00D621F9">
      <w:pPr>
        <w:pStyle w:val="Liststycke"/>
        <w:numPr>
          <w:ilvl w:val="0"/>
          <w:numId w:val="21"/>
        </w:numPr>
        <w:rPr>
          <w:rFonts w:ascii="Calibri" w:eastAsia="Calibri" w:hAnsi="Calibri" w:cs="Calibri"/>
        </w:rPr>
      </w:pPr>
      <w:r w:rsidRPr="62C34887">
        <w:rPr>
          <w:rFonts w:ascii="Calibri" w:eastAsia="Calibri" w:hAnsi="Calibri" w:cs="Calibri"/>
        </w:rPr>
        <w:t>Säkerställ</w:t>
      </w:r>
      <w:r w:rsidR="00E46818">
        <w:rPr>
          <w:rFonts w:ascii="Calibri" w:eastAsia="Calibri" w:hAnsi="Calibri" w:cs="Calibri"/>
        </w:rPr>
        <w:t>a</w:t>
      </w:r>
      <w:r w:rsidRPr="62C34887">
        <w:rPr>
          <w:rFonts w:ascii="Calibri" w:eastAsia="Calibri" w:hAnsi="Calibri" w:cs="Calibri"/>
        </w:rPr>
        <w:t xml:space="preserve"> handledning</w:t>
      </w:r>
      <w:r w:rsidR="002F6788">
        <w:rPr>
          <w:rFonts w:ascii="Calibri" w:eastAsia="Calibri" w:hAnsi="Calibri" w:cs="Calibri"/>
        </w:rPr>
        <w:t>.</w:t>
      </w:r>
    </w:p>
    <w:p w14:paraId="3F91BA8F" w14:textId="725597D2" w:rsidR="5877C69B" w:rsidRDefault="5877C69B" w:rsidP="00D621F9">
      <w:pPr>
        <w:pStyle w:val="Liststycke"/>
        <w:numPr>
          <w:ilvl w:val="0"/>
          <w:numId w:val="21"/>
        </w:numPr>
        <w:rPr>
          <w:rFonts w:ascii="Calibri" w:eastAsia="Calibri" w:hAnsi="Calibri" w:cs="Calibri"/>
        </w:rPr>
      </w:pPr>
      <w:r w:rsidRPr="62C34887">
        <w:rPr>
          <w:rFonts w:ascii="Calibri" w:eastAsia="Calibri" w:hAnsi="Calibri" w:cs="Calibri"/>
        </w:rPr>
        <w:t>Dokumentera skriftlig bedömning utifrån iakttagelser</w:t>
      </w:r>
      <w:r w:rsidR="72ABEE65" w:rsidRPr="62C34887">
        <w:rPr>
          <w:rFonts w:ascii="Calibri" w:eastAsia="Calibri" w:hAnsi="Calibri" w:cs="Calibri"/>
        </w:rPr>
        <w:t xml:space="preserve"> under arbetsträningen</w:t>
      </w:r>
      <w:r w:rsidR="00E46818">
        <w:rPr>
          <w:rFonts w:ascii="Calibri" w:eastAsia="Calibri" w:hAnsi="Calibri" w:cs="Calibri"/>
        </w:rPr>
        <w:t>.</w:t>
      </w:r>
    </w:p>
    <w:p w14:paraId="07131B01" w14:textId="7AD462E3" w:rsidR="62C34887" w:rsidRDefault="538F8D83" w:rsidP="00D621F9">
      <w:pPr>
        <w:pStyle w:val="Liststycke"/>
        <w:numPr>
          <w:ilvl w:val="0"/>
          <w:numId w:val="21"/>
        </w:numPr>
        <w:rPr>
          <w:rFonts w:ascii="Calibri" w:eastAsia="Calibri" w:hAnsi="Calibri" w:cs="Calibri"/>
        </w:rPr>
      </w:pPr>
      <w:r w:rsidRPr="7EFBD940">
        <w:rPr>
          <w:rFonts w:ascii="Calibri" w:eastAsia="Calibri" w:hAnsi="Calibri" w:cs="Calibri"/>
        </w:rPr>
        <w:t xml:space="preserve">Ta kontakt med Arbetsförmedlingen kontinuerligt om </w:t>
      </w:r>
      <w:r w:rsidR="7769498F" w:rsidRPr="7EFBD940">
        <w:rPr>
          <w:rFonts w:ascii="Calibri" w:eastAsia="Calibri" w:hAnsi="Calibri" w:cs="Calibri"/>
        </w:rPr>
        <w:t>förändringar i placering skulle uppstå.</w:t>
      </w:r>
      <w:r w:rsidR="4FB9A2C9" w:rsidRPr="7EFBD940">
        <w:rPr>
          <w:rFonts w:ascii="Calibri" w:eastAsia="Calibri" w:hAnsi="Calibri" w:cs="Calibri"/>
        </w:rPr>
        <w:t xml:space="preserve"> </w:t>
      </w:r>
    </w:p>
    <w:p w14:paraId="401C0907" w14:textId="0B472E8A" w:rsidR="00562409" w:rsidRDefault="3ED20CFA" w:rsidP="00D621F9">
      <w:pPr>
        <w:rPr>
          <w:rFonts w:asciiTheme="majorHAnsi" w:eastAsiaTheme="majorEastAsia" w:hAnsiTheme="majorHAnsi" w:cstheme="majorBidi"/>
          <w:szCs w:val="24"/>
        </w:rPr>
      </w:pPr>
      <w:r w:rsidRPr="7367A718">
        <w:rPr>
          <w:rFonts w:ascii="Calibri" w:eastAsia="Calibri" w:hAnsi="Calibri" w:cs="Calibri"/>
        </w:rPr>
        <w:t xml:space="preserve">Några av de gemensamma </w:t>
      </w:r>
      <w:r w:rsidRPr="7367A718">
        <w:rPr>
          <w:rFonts w:ascii="Calibri" w:eastAsia="Calibri" w:hAnsi="Calibri" w:cs="Calibri"/>
          <w:b/>
          <w:bCs/>
        </w:rPr>
        <w:t>insatser</w:t>
      </w:r>
      <w:r w:rsidR="7D49FF6E" w:rsidRPr="7367A718">
        <w:rPr>
          <w:rFonts w:ascii="Calibri" w:eastAsia="Calibri" w:hAnsi="Calibri" w:cs="Calibri"/>
          <w:b/>
          <w:bCs/>
        </w:rPr>
        <w:t xml:space="preserve"> </w:t>
      </w:r>
      <w:r w:rsidR="7D49FF6E" w:rsidRPr="7367A718">
        <w:rPr>
          <w:rFonts w:ascii="Calibri" w:eastAsia="Calibri" w:hAnsi="Calibri" w:cs="Calibri"/>
        </w:rPr>
        <w:t>i verktygslådan</w:t>
      </w:r>
      <w:r w:rsidRPr="7367A718">
        <w:rPr>
          <w:rFonts w:ascii="Calibri" w:eastAsia="Calibri" w:hAnsi="Calibri" w:cs="Calibri"/>
        </w:rPr>
        <w:t xml:space="preserve"> som vi har inom Trollhättans Stad</w:t>
      </w:r>
      <w:r w:rsidR="346F07EC" w:rsidRPr="7367A718">
        <w:rPr>
          <w:rFonts w:ascii="Calibri" w:eastAsia="Calibri" w:hAnsi="Calibri" w:cs="Calibri"/>
        </w:rPr>
        <w:t xml:space="preserve"> </w:t>
      </w:r>
      <w:r w:rsidR="7818C00B" w:rsidRPr="7367A718">
        <w:rPr>
          <w:rFonts w:ascii="Calibri" w:eastAsia="Calibri" w:hAnsi="Calibri" w:cs="Calibri"/>
        </w:rPr>
        <w:t>är b</w:t>
      </w:r>
      <w:r w:rsidR="00E46818">
        <w:rPr>
          <w:rFonts w:ascii="Calibri" w:eastAsia="Calibri" w:hAnsi="Calibri" w:cs="Calibri"/>
        </w:rPr>
        <w:t>.</w:t>
      </w:r>
      <w:r w:rsidR="7818C00B" w:rsidRPr="7367A718">
        <w:rPr>
          <w:rFonts w:ascii="Calibri" w:eastAsia="Calibri" w:hAnsi="Calibri" w:cs="Calibri"/>
        </w:rPr>
        <w:t>la.</w:t>
      </w:r>
      <w:r w:rsidR="30D4109D" w:rsidRPr="7367A718">
        <w:rPr>
          <w:rFonts w:ascii="Calibri" w:eastAsia="Calibri" w:hAnsi="Calibri" w:cs="Calibri"/>
        </w:rPr>
        <w:t xml:space="preserve">  jobbspår,</w:t>
      </w:r>
      <w:r w:rsidR="1DF78CD6" w:rsidRPr="7367A718">
        <w:rPr>
          <w:rFonts w:ascii="Calibri" w:eastAsia="Calibri" w:hAnsi="Calibri" w:cs="Calibri"/>
        </w:rPr>
        <w:t xml:space="preserve"> </w:t>
      </w:r>
      <w:r w:rsidR="125FB70F" w:rsidRPr="7367A718">
        <w:rPr>
          <w:rFonts w:ascii="Calibri" w:eastAsia="Calibri" w:hAnsi="Calibri" w:cs="Calibri"/>
        </w:rPr>
        <w:t>yrkes</w:t>
      </w:r>
      <w:r w:rsidRPr="7367A718">
        <w:rPr>
          <w:rFonts w:ascii="Calibri" w:eastAsia="Calibri" w:hAnsi="Calibri" w:cs="Calibri"/>
        </w:rPr>
        <w:t>praktik, arbetsträning</w:t>
      </w:r>
      <w:r w:rsidR="20B0220C" w:rsidRPr="7367A718">
        <w:rPr>
          <w:rFonts w:ascii="Calibri" w:eastAsia="Calibri" w:hAnsi="Calibri" w:cs="Calibri"/>
        </w:rPr>
        <w:t>splatser</w:t>
      </w:r>
      <w:r w:rsidR="4595E866" w:rsidRPr="7367A718">
        <w:rPr>
          <w:rFonts w:ascii="Calibri" w:eastAsia="Calibri" w:hAnsi="Calibri" w:cs="Calibri"/>
        </w:rPr>
        <w:t>,</w:t>
      </w:r>
      <w:r w:rsidRPr="7367A718">
        <w:rPr>
          <w:rFonts w:ascii="Calibri" w:eastAsia="Calibri" w:hAnsi="Calibri" w:cs="Calibri"/>
        </w:rPr>
        <w:t xml:space="preserve"> Framtidsverkstan</w:t>
      </w:r>
      <w:r w:rsidR="07695862" w:rsidRPr="7367A718">
        <w:rPr>
          <w:rFonts w:ascii="Calibri" w:eastAsia="Calibri" w:hAnsi="Calibri" w:cs="Calibri"/>
        </w:rPr>
        <w:t xml:space="preserve"> för ungdomar</w:t>
      </w:r>
      <w:r w:rsidR="00E46818">
        <w:rPr>
          <w:rFonts w:ascii="Calibri" w:eastAsia="Calibri" w:hAnsi="Calibri" w:cs="Calibri"/>
        </w:rPr>
        <w:t>,</w:t>
      </w:r>
      <w:r w:rsidR="14250755" w:rsidRPr="7367A718">
        <w:rPr>
          <w:rFonts w:ascii="Calibri" w:eastAsia="Calibri" w:hAnsi="Calibri" w:cs="Calibri"/>
        </w:rPr>
        <w:t xml:space="preserve"> </w:t>
      </w:r>
      <w:r w:rsidR="7DEB55F7" w:rsidRPr="7367A718">
        <w:rPr>
          <w:rFonts w:asciiTheme="majorHAnsi" w:eastAsiaTheme="majorEastAsia" w:hAnsiTheme="majorHAnsi" w:cstheme="majorBidi"/>
          <w:szCs w:val="24"/>
        </w:rPr>
        <w:t>Vägen vidare</w:t>
      </w:r>
      <w:r w:rsidR="3970C82B" w:rsidRPr="7367A718">
        <w:rPr>
          <w:rFonts w:asciiTheme="majorHAnsi" w:eastAsiaTheme="majorEastAsia" w:hAnsiTheme="majorHAnsi" w:cstheme="majorBidi"/>
          <w:szCs w:val="24"/>
        </w:rPr>
        <w:t>,</w:t>
      </w:r>
      <w:r w:rsidR="4EB38E81" w:rsidRPr="7367A718">
        <w:rPr>
          <w:rFonts w:asciiTheme="majorHAnsi" w:eastAsiaTheme="majorEastAsia" w:hAnsiTheme="majorHAnsi" w:cstheme="majorBidi"/>
          <w:szCs w:val="24"/>
        </w:rPr>
        <w:t xml:space="preserve"> </w:t>
      </w:r>
      <w:r w:rsidR="7DEB55F7" w:rsidRPr="7367A718">
        <w:rPr>
          <w:rFonts w:asciiTheme="majorHAnsi" w:eastAsiaTheme="majorEastAsia" w:hAnsiTheme="majorHAnsi" w:cstheme="majorBidi"/>
          <w:szCs w:val="24"/>
        </w:rPr>
        <w:t>Språkcafé</w:t>
      </w:r>
      <w:r w:rsidR="656ACFE5" w:rsidRPr="7367A718">
        <w:rPr>
          <w:rFonts w:asciiTheme="majorHAnsi" w:eastAsiaTheme="majorEastAsia" w:hAnsiTheme="majorHAnsi" w:cstheme="majorBidi"/>
          <w:szCs w:val="24"/>
        </w:rPr>
        <w:t>,</w:t>
      </w:r>
      <w:r w:rsidR="71722300" w:rsidRPr="7367A718">
        <w:rPr>
          <w:rFonts w:asciiTheme="majorHAnsi" w:eastAsiaTheme="majorEastAsia" w:hAnsiTheme="majorHAnsi" w:cstheme="majorBidi"/>
          <w:szCs w:val="24"/>
        </w:rPr>
        <w:t xml:space="preserve"> </w:t>
      </w:r>
      <w:r w:rsidR="7DEB55F7" w:rsidRPr="7367A718">
        <w:rPr>
          <w:rFonts w:asciiTheme="majorHAnsi" w:eastAsiaTheme="majorEastAsia" w:hAnsiTheme="majorHAnsi" w:cstheme="majorBidi"/>
          <w:szCs w:val="24"/>
        </w:rPr>
        <w:t>Interna verksamheter</w:t>
      </w:r>
      <w:r w:rsidR="00E46818">
        <w:rPr>
          <w:rFonts w:asciiTheme="majorHAnsi" w:eastAsiaTheme="majorEastAsia" w:hAnsiTheme="majorHAnsi" w:cstheme="majorBidi"/>
          <w:szCs w:val="24"/>
        </w:rPr>
        <w:t xml:space="preserve"> och </w:t>
      </w:r>
      <w:r w:rsidR="7DEB55F7" w:rsidRPr="7367A718">
        <w:rPr>
          <w:rFonts w:asciiTheme="majorHAnsi" w:eastAsiaTheme="majorEastAsia" w:hAnsiTheme="majorHAnsi" w:cstheme="majorBidi"/>
          <w:szCs w:val="24"/>
        </w:rPr>
        <w:t>Workshop</w:t>
      </w:r>
      <w:r w:rsidR="002F6788">
        <w:rPr>
          <w:rFonts w:asciiTheme="majorHAnsi" w:eastAsiaTheme="majorEastAsia" w:hAnsiTheme="majorHAnsi" w:cstheme="majorBidi"/>
          <w:szCs w:val="24"/>
        </w:rPr>
        <w:t>s.</w:t>
      </w:r>
    </w:p>
    <w:p w14:paraId="588989F7" w14:textId="77777777" w:rsidR="00562409" w:rsidRPr="004F43F4" w:rsidRDefault="00562409" w:rsidP="00624F79">
      <w:pPr>
        <w:pStyle w:val="Rubrik1"/>
      </w:pPr>
      <w:bookmarkStart w:id="18" w:name="_Toc131529656"/>
      <w:r w:rsidRPr="004F43F4">
        <w:t>Arbetsintegrerade sociala företag</w:t>
      </w:r>
      <w:bookmarkEnd w:id="18"/>
    </w:p>
    <w:p w14:paraId="2F7E9ED3" w14:textId="77777777" w:rsidR="00562409" w:rsidRPr="00562409" w:rsidRDefault="00562409" w:rsidP="00562409">
      <w:pPr>
        <w:rPr>
          <w:rFonts w:asciiTheme="majorHAnsi" w:eastAsiaTheme="majorEastAsia" w:hAnsiTheme="majorHAnsi" w:cstheme="majorBidi"/>
          <w:szCs w:val="24"/>
        </w:rPr>
      </w:pPr>
      <w:r w:rsidRPr="00562409">
        <w:rPr>
          <w:rFonts w:asciiTheme="majorHAnsi" w:eastAsiaTheme="majorEastAsia" w:hAnsiTheme="majorHAnsi" w:cstheme="majorBidi"/>
          <w:szCs w:val="24"/>
        </w:rPr>
        <w:t xml:space="preserve">Genom arbetsintegrerade sociala företag (ASF) får personer som står långt från arbetsmarknaden möjlighet att skapa sina egna arbeten, samtidigt som de hjälper fler att närma sig arbetsmarknaden och en egen försörjning. Personer som annars har stora svårigheter att få och/eller behålla ett arbete på grund av en funktionsnedsättning får en väg in i arbetslivet. </w:t>
      </w:r>
    </w:p>
    <w:p w14:paraId="279FD32E" w14:textId="77777777" w:rsidR="00562409" w:rsidRPr="00562409" w:rsidRDefault="00562409" w:rsidP="00562409">
      <w:pPr>
        <w:rPr>
          <w:rFonts w:asciiTheme="majorHAnsi" w:eastAsiaTheme="majorEastAsia" w:hAnsiTheme="majorHAnsi" w:cstheme="majorBidi"/>
          <w:szCs w:val="24"/>
        </w:rPr>
      </w:pPr>
      <w:r w:rsidRPr="00562409">
        <w:rPr>
          <w:rFonts w:asciiTheme="majorHAnsi" w:eastAsiaTheme="majorEastAsia" w:hAnsiTheme="majorHAnsi" w:cstheme="majorBidi"/>
          <w:szCs w:val="24"/>
        </w:rPr>
        <w:lastRenderedPageBreak/>
        <w:t xml:space="preserve">ASF är företag som startas och drivs av individer som på olika sätt står utanför den ”vanliga” arbetsmarknaden, eftersom företagen oftast drivs som kooperativ kan personerna komplettera varandra och på så sätt kan alla arbeta 100% av sin egen förmåga. De får makten över sina egna liv och kan skapa nya möjligheter för sig själva men även för andra. Det skapar långsiktiga anställningar som gynnar individer, det lokala näringslivet och den lokala arbetsmarknaden breddas för att passa fler. </w:t>
      </w:r>
    </w:p>
    <w:p w14:paraId="3EC9FEA6" w14:textId="43C6AA52" w:rsidR="00562409" w:rsidRPr="00346318" w:rsidRDefault="00562409" w:rsidP="00D621F9">
      <w:pPr>
        <w:rPr>
          <w:rFonts w:asciiTheme="majorHAnsi" w:eastAsiaTheme="majorEastAsia" w:hAnsiTheme="majorHAnsi" w:cstheme="majorBidi"/>
          <w:szCs w:val="24"/>
        </w:rPr>
      </w:pPr>
      <w:r w:rsidRPr="00562409">
        <w:rPr>
          <w:rFonts w:asciiTheme="majorHAnsi" w:eastAsiaTheme="majorEastAsia" w:hAnsiTheme="majorHAnsi" w:cstheme="majorBidi"/>
          <w:szCs w:val="24"/>
        </w:rPr>
        <w:t>För många unga med funktionsnedsättning kan detta vara ett bra första steg mot självständighet och egen försörjning.</w:t>
      </w:r>
    </w:p>
    <w:p w14:paraId="52BBFE33" w14:textId="50B8150B" w:rsidR="26ECA600" w:rsidRPr="004F43F4" w:rsidRDefault="26ECA600" w:rsidP="004F43F4">
      <w:pPr>
        <w:pStyle w:val="Rubrik1"/>
      </w:pPr>
      <w:bookmarkStart w:id="19" w:name="_Toc131529657"/>
      <w:r w:rsidRPr="004F43F4">
        <w:t xml:space="preserve">Samverkan mellan </w:t>
      </w:r>
      <w:r w:rsidR="4CAEC6AE" w:rsidRPr="004F43F4">
        <w:t>Rusta och matcha</w:t>
      </w:r>
      <w:r w:rsidRPr="004F43F4">
        <w:t xml:space="preserve"> </w:t>
      </w:r>
      <w:r w:rsidR="0A172C37" w:rsidRPr="004F43F4">
        <w:t>-</w:t>
      </w:r>
      <w:r w:rsidRPr="004F43F4">
        <w:t xml:space="preserve"> Trollhättans Stad</w:t>
      </w:r>
      <w:bookmarkEnd w:id="19"/>
    </w:p>
    <w:p w14:paraId="1F81DDE4" w14:textId="5022C61A" w:rsidR="2C4214B5" w:rsidRDefault="2C4214B5" w:rsidP="00D621F9">
      <w:pPr>
        <w:rPr>
          <w:rFonts w:ascii="Calibri" w:eastAsia="Calibri" w:hAnsi="Calibri" w:cs="Calibri"/>
          <w:color w:val="000000" w:themeColor="text1"/>
        </w:rPr>
      </w:pPr>
      <w:r w:rsidRPr="4862C133">
        <w:rPr>
          <w:rFonts w:ascii="Calibri" w:eastAsia="Calibri" w:hAnsi="Calibri" w:cs="Calibri"/>
          <w:color w:val="000000" w:themeColor="text1"/>
        </w:rPr>
        <w:t>Vi ska fortsätta att utveckla samarbetet med kompletterande aktörer</w:t>
      </w:r>
      <w:r w:rsidR="0FAA6031" w:rsidRPr="4862C133">
        <w:rPr>
          <w:rFonts w:ascii="Calibri" w:eastAsia="Calibri" w:hAnsi="Calibri" w:cs="Calibri"/>
          <w:color w:val="000000" w:themeColor="text1"/>
        </w:rPr>
        <w:t xml:space="preserve">. Vi </w:t>
      </w:r>
      <w:r w:rsidR="3673941E" w:rsidRPr="4862C133">
        <w:rPr>
          <w:rFonts w:ascii="Calibri" w:eastAsia="Calibri" w:hAnsi="Calibri" w:cs="Calibri"/>
          <w:color w:val="000000" w:themeColor="text1"/>
        </w:rPr>
        <w:t>kommer b</w:t>
      </w:r>
      <w:r w:rsidR="00E46818">
        <w:rPr>
          <w:rFonts w:ascii="Calibri" w:eastAsia="Calibri" w:hAnsi="Calibri" w:cs="Calibri"/>
          <w:color w:val="000000" w:themeColor="text1"/>
        </w:rPr>
        <w:t>.l</w:t>
      </w:r>
      <w:r w:rsidR="3673941E" w:rsidRPr="4862C133">
        <w:rPr>
          <w:rFonts w:ascii="Calibri" w:eastAsia="Calibri" w:hAnsi="Calibri" w:cs="Calibri"/>
          <w:color w:val="000000" w:themeColor="text1"/>
        </w:rPr>
        <w:t xml:space="preserve">a. </w:t>
      </w:r>
      <w:r w:rsidR="556E1879" w:rsidRPr="4862C133">
        <w:rPr>
          <w:rFonts w:ascii="Calibri" w:eastAsia="Calibri" w:hAnsi="Calibri" w:cs="Calibri"/>
          <w:color w:val="000000" w:themeColor="text1"/>
        </w:rPr>
        <w:t>a</w:t>
      </w:r>
      <w:r w:rsidR="3673941E" w:rsidRPr="4862C133">
        <w:rPr>
          <w:rFonts w:ascii="Calibri" w:eastAsia="Calibri" w:hAnsi="Calibri" w:cs="Calibri"/>
          <w:color w:val="000000" w:themeColor="text1"/>
        </w:rPr>
        <w:t>tt samverka</w:t>
      </w:r>
      <w:r w:rsidR="0A0C9F1D" w:rsidRPr="4862C133">
        <w:rPr>
          <w:rFonts w:ascii="Calibri" w:eastAsia="Calibri" w:hAnsi="Calibri" w:cs="Calibri"/>
          <w:color w:val="000000" w:themeColor="text1"/>
        </w:rPr>
        <w:t xml:space="preserve"> vid uppföljning av</w:t>
      </w:r>
      <w:r w:rsidR="3673941E" w:rsidRPr="4862C133">
        <w:rPr>
          <w:rFonts w:ascii="Calibri" w:eastAsia="Calibri" w:hAnsi="Calibri" w:cs="Calibri"/>
          <w:color w:val="000000" w:themeColor="text1"/>
        </w:rPr>
        <w:t xml:space="preserve"> gemensamma individärende</w:t>
      </w:r>
      <w:r w:rsidR="00E46818">
        <w:rPr>
          <w:rFonts w:ascii="Calibri" w:eastAsia="Calibri" w:hAnsi="Calibri" w:cs="Calibri"/>
          <w:color w:val="000000" w:themeColor="text1"/>
        </w:rPr>
        <w:t>n</w:t>
      </w:r>
      <w:r w:rsidR="66BF3C26" w:rsidRPr="4862C133">
        <w:rPr>
          <w:rFonts w:ascii="Calibri" w:eastAsia="Calibri" w:hAnsi="Calibri" w:cs="Calibri"/>
          <w:color w:val="000000" w:themeColor="text1"/>
        </w:rPr>
        <w:t>, kompetensförsörjningsbehovet, lokala jobbspår samt</w:t>
      </w:r>
      <w:r w:rsidR="7A7DB42B" w:rsidRPr="4862C133">
        <w:rPr>
          <w:rFonts w:ascii="Calibri" w:eastAsia="Calibri" w:hAnsi="Calibri" w:cs="Calibri"/>
          <w:color w:val="000000" w:themeColor="text1"/>
        </w:rPr>
        <w:t xml:space="preserve"> när individer går över till reguljär utbildning. </w:t>
      </w:r>
      <w:r w:rsidR="6CF7A8B6" w:rsidRPr="4862C133">
        <w:rPr>
          <w:rFonts w:ascii="Calibri" w:eastAsia="Calibri" w:hAnsi="Calibri" w:cs="Calibri"/>
          <w:color w:val="000000" w:themeColor="text1"/>
        </w:rPr>
        <w:t>De gemensamma träffarna om det lokala kompetensförsörjningsbehovet sammankallas av samordnare på Jobbcentrum och Framtidsce</w:t>
      </w:r>
      <w:r w:rsidR="16A06F5D" w:rsidRPr="4862C133">
        <w:rPr>
          <w:rFonts w:ascii="Calibri" w:eastAsia="Calibri" w:hAnsi="Calibri" w:cs="Calibri"/>
          <w:color w:val="000000" w:themeColor="text1"/>
        </w:rPr>
        <w:t>n</w:t>
      </w:r>
      <w:r w:rsidR="6CF7A8B6" w:rsidRPr="4862C133">
        <w:rPr>
          <w:rFonts w:ascii="Calibri" w:eastAsia="Calibri" w:hAnsi="Calibri" w:cs="Calibri"/>
          <w:color w:val="000000" w:themeColor="text1"/>
        </w:rPr>
        <w:t>trum.</w:t>
      </w:r>
    </w:p>
    <w:p w14:paraId="6701C7EE" w14:textId="1B37E2E6" w:rsidR="00E46818" w:rsidRPr="00280A67" w:rsidRDefault="26ECA600" w:rsidP="00280A67">
      <w:pPr>
        <w:rPr>
          <w:rFonts w:ascii="Calibri" w:eastAsia="Calibri" w:hAnsi="Calibri" w:cs="Calibri"/>
          <w:color w:val="000000" w:themeColor="text1"/>
          <w:szCs w:val="24"/>
        </w:rPr>
      </w:pPr>
      <w:r w:rsidRPr="7367A718">
        <w:rPr>
          <w:rFonts w:ascii="Calibri" w:eastAsia="Calibri" w:hAnsi="Calibri" w:cs="Calibri"/>
          <w:color w:val="000000" w:themeColor="text1"/>
          <w:szCs w:val="24"/>
        </w:rPr>
        <w:t xml:space="preserve">För att samverka mellan </w:t>
      </w:r>
      <w:r w:rsidR="3806DD39" w:rsidRPr="7367A718">
        <w:rPr>
          <w:rFonts w:ascii="Calibri" w:eastAsia="Calibri" w:hAnsi="Calibri" w:cs="Calibri"/>
          <w:color w:val="000000" w:themeColor="text1"/>
          <w:szCs w:val="24"/>
        </w:rPr>
        <w:t xml:space="preserve">Rusta och matcha </w:t>
      </w:r>
      <w:r w:rsidR="5AE77050" w:rsidRPr="7367A718">
        <w:rPr>
          <w:rFonts w:ascii="Calibri" w:eastAsia="Calibri" w:hAnsi="Calibri" w:cs="Calibri"/>
          <w:color w:val="000000" w:themeColor="text1"/>
          <w:szCs w:val="24"/>
        </w:rPr>
        <w:t>samt</w:t>
      </w:r>
      <w:r w:rsidRPr="7367A718">
        <w:rPr>
          <w:rFonts w:ascii="Calibri" w:eastAsia="Calibri" w:hAnsi="Calibri" w:cs="Calibri"/>
          <w:color w:val="000000" w:themeColor="text1"/>
          <w:szCs w:val="24"/>
        </w:rPr>
        <w:t xml:space="preserve"> kommun krävs ett samtycke från individen. Individen lämnar in samtyckesblankett till sin handläggare på försörjningsenheten på Socialförvaltningen</w:t>
      </w:r>
      <w:r w:rsidR="0757F5CA" w:rsidRPr="7367A718">
        <w:rPr>
          <w:rFonts w:ascii="Calibri" w:eastAsia="Calibri" w:hAnsi="Calibri" w:cs="Calibri"/>
          <w:color w:val="000000" w:themeColor="text1"/>
          <w:szCs w:val="24"/>
        </w:rPr>
        <w:t xml:space="preserve"> eller om individen har en Jobbcoach på Jobbcentrum/Framtidscentrum</w:t>
      </w:r>
      <w:r w:rsidRPr="7367A718">
        <w:rPr>
          <w:rFonts w:ascii="Calibri" w:eastAsia="Calibri" w:hAnsi="Calibri" w:cs="Calibri"/>
          <w:color w:val="000000" w:themeColor="text1"/>
          <w:szCs w:val="24"/>
        </w:rPr>
        <w:t xml:space="preserve">. </w:t>
      </w:r>
    </w:p>
    <w:p w14:paraId="7D31BD22" w14:textId="6283A613" w:rsidR="00E46818" w:rsidRDefault="0E418650" w:rsidP="00A36936">
      <w:pPr>
        <w:pStyle w:val="Rubrik2"/>
      </w:pPr>
      <w:proofErr w:type="spellStart"/>
      <w:r w:rsidRPr="7367A718">
        <w:t>Årshjul</w:t>
      </w:r>
      <w:proofErr w:type="spellEnd"/>
      <w:r w:rsidR="00A36936">
        <w:t xml:space="preserve"> </w:t>
      </w:r>
      <w:r w:rsidR="009D3599">
        <w:t>Jobbspår</w:t>
      </w:r>
    </w:p>
    <w:p w14:paraId="4CBCF3EC" w14:textId="485B7C54" w:rsidR="00946C54" w:rsidRDefault="155B3538" w:rsidP="00F55725">
      <w:pPr>
        <w:jc w:val="center"/>
      </w:pPr>
      <w:r>
        <w:rPr>
          <w:noProof/>
        </w:rPr>
        <w:drawing>
          <wp:inline distT="0" distB="0" distL="0" distR="0" wp14:anchorId="3354755E" wp14:editId="2E36DA0D">
            <wp:extent cx="4578824" cy="2690928"/>
            <wp:effectExtent l="0" t="0" r="0" b="0"/>
            <wp:docPr id="11076569" name="Bildobjekt 11076569" descr="Beskrivs i stycke Årshjul Jobbsp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569" name="Bildobjekt 11076569" descr="Beskrivs i stycke Årshjul Jobbspår."/>
                    <pic:cNvPicPr/>
                  </pic:nvPicPr>
                  <pic:blipFill>
                    <a:blip r:embed="rId16">
                      <a:extLst>
                        <a:ext uri="{28A0092B-C50C-407E-A947-70E740481C1C}">
                          <a14:useLocalDpi xmlns:a14="http://schemas.microsoft.com/office/drawing/2010/main" val="0"/>
                        </a:ext>
                      </a:extLst>
                    </a:blip>
                    <a:stretch>
                      <a:fillRect/>
                    </a:stretch>
                  </pic:blipFill>
                  <pic:spPr>
                    <a:xfrm>
                      <a:off x="0" y="0"/>
                      <a:ext cx="4578824" cy="2690928"/>
                    </a:xfrm>
                    <a:prstGeom prst="rect">
                      <a:avLst/>
                    </a:prstGeom>
                  </pic:spPr>
                </pic:pic>
              </a:graphicData>
            </a:graphic>
          </wp:inline>
        </w:drawing>
      </w:r>
    </w:p>
    <w:p w14:paraId="78BD8A10" w14:textId="203856AF" w:rsidR="00A36936" w:rsidRDefault="00A36936" w:rsidP="00A36936">
      <w:pPr>
        <w:pStyle w:val="Rubrik3"/>
      </w:pPr>
      <w:r>
        <w:t>Textbeskrivning av bilden</w:t>
      </w:r>
    </w:p>
    <w:p w14:paraId="2C623564" w14:textId="38332565" w:rsidR="00A36936" w:rsidRDefault="00A36936" w:rsidP="00A36936">
      <w:pPr>
        <w:pStyle w:val="Rubrik4"/>
      </w:pPr>
      <w:r>
        <w:t>Januari-mars</w:t>
      </w:r>
    </w:p>
    <w:p w14:paraId="5EB1E606" w14:textId="7FAE8F79" w:rsidR="00A36936" w:rsidRDefault="00A36936" w:rsidP="00A36936">
      <w:pPr>
        <w:pStyle w:val="Liststycke"/>
        <w:numPr>
          <w:ilvl w:val="0"/>
          <w:numId w:val="31"/>
        </w:numPr>
      </w:pPr>
      <w:r>
        <w:t>Uppföljning på individnivå för personer som erhåller försörjningsstöd.</w:t>
      </w:r>
    </w:p>
    <w:p w14:paraId="66C309C5" w14:textId="5FBC942E" w:rsidR="00A36936" w:rsidRDefault="00A36936" w:rsidP="00A36936">
      <w:pPr>
        <w:pStyle w:val="Liststycke"/>
        <w:numPr>
          <w:ilvl w:val="0"/>
          <w:numId w:val="31"/>
        </w:numPr>
      </w:pPr>
      <w:r>
        <w:t>Övergång till reguljär utbildning.</w:t>
      </w:r>
    </w:p>
    <w:p w14:paraId="608D82A0" w14:textId="15727704" w:rsidR="00FC0786" w:rsidRDefault="00FC0786" w:rsidP="00FC0786">
      <w:pPr>
        <w:pStyle w:val="Rubrik4"/>
      </w:pPr>
      <w:r>
        <w:lastRenderedPageBreak/>
        <w:t>April–juni</w:t>
      </w:r>
    </w:p>
    <w:p w14:paraId="296D5534" w14:textId="51533623" w:rsidR="00FC0786" w:rsidRDefault="00FC0786" w:rsidP="00FC0786">
      <w:pPr>
        <w:pStyle w:val="Liststycke"/>
        <w:numPr>
          <w:ilvl w:val="0"/>
          <w:numId w:val="32"/>
        </w:numPr>
      </w:pPr>
      <w:r>
        <w:t>Uppföljning på individnivå för personer som erhåller försörjningsstöd.</w:t>
      </w:r>
    </w:p>
    <w:p w14:paraId="76542864" w14:textId="34D6E77B" w:rsidR="00FC0786" w:rsidRDefault="00FC0786" w:rsidP="00FC0786">
      <w:pPr>
        <w:pStyle w:val="Liststycke"/>
        <w:numPr>
          <w:ilvl w:val="0"/>
          <w:numId w:val="32"/>
        </w:numPr>
      </w:pPr>
      <w:r>
        <w:t>Övergång till reguljär utbildning.</w:t>
      </w:r>
    </w:p>
    <w:p w14:paraId="337B2F08" w14:textId="2E5E32D9" w:rsidR="00FC0786" w:rsidRDefault="00FC0786" w:rsidP="00FC0786">
      <w:pPr>
        <w:pStyle w:val="Liststycke"/>
        <w:numPr>
          <w:ilvl w:val="0"/>
          <w:numId w:val="32"/>
        </w:numPr>
      </w:pPr>
      <w:r>
        <w:t>Gemensamma träffar kring det lokala kompetensförsörjningsbehovet.</w:t>
      </w:r>
    </w:p>
    <w:p w14:paraId="6ED16B85" w14:textId="3FB1DAB8" w:rsidR="00FC0786" w:rsidRDefault="00FC0786" w:rsidP="00FC0786">
      <w:pPr>
        <w:pStyle w:val="Rubrik4"/>
      </w:pPr>
      <w:r>
        <w:t>Juli-september</w:t>
      </w:r>
    </w:p>
    <w:p w14:paraId="5586AC5D" w14:textId="77777777" w:rsidR="00FC0786" w:rsidRDefault="00FC0786" w:rsidP="00FC0786">
      <w:pPr>
        <w:pStyle w:val="Liststycke"/>
        <w:numPr>
          <w:ilvl w:val="0"/>
          <w:numId w:val="31"/>
        </w:numPr>
      </w:pPr>
      <w:r>
        <w:t>Uppföljning på individnivå för personer som erhåller försörjningsstöd.</w:t>
      </w:r>
    </w:p>
    <w:p w14:paraId="2A8F5AE8" w14:textId="77777777" w:rsidR="00FC0786" w:rsidRDefault="00FC0786" w:rsidP="00FC0786">
      <w:pPr>
        <w:pStyle w:val="Liststycke"/>
        <w:numPr>
          <w:ilvl w:val="0"/>
          <w:numId w:val="31"/>
        </w:numPr>
      </w:pPr>
      <w:r>
        <w:t>Övergång till reguljär utbildning.</w:t>
      </w:r>
    </w:p>
    <w:p w14:paraId="25208B0E" w14:textId="64D55ECE" w:rsidR="00FC0786" w:rsidRDefault="00FC0786" w:rsidP="00FC0786">
      <w:pPr>
        <w:pStyle w:val="Liststycke"/>
        <w:numPr>
          <w:ilvl w:val="0"/>
          <w:numId w:val="33"/>
        </w:numPr>
      </w:pPr>
      <w:r>
        <w:t>Rekrytering/företagsmässa.</w:t>
      </w:r>
    </w:p>
    <w:p w14:paraId="68A2ED10" w14:textId="7D6CB5DA" w:rsidR="00FC0786" w:rsidRDefault="00FC0786" w:rsidP="00FC0786">
      <w:pPr>
        <w:pStyle w:val="Rubrik4"/>
      </w:pPr>
      <w:r>
        <w:t>Oktober-december</w:t>
      </w:r>
    </w:p>
    <w:p w14:paraId="02C1FD26" w14:textId="77777777" w:rsidR="00FC0786" w:rsidRDefault="00FC0786" w:rsidP="00FC0786">
      <w:pPr>
        <w:pStyle w:val="Liststycke"/>
        <w:numPr>
          <w:ilvl w:val="0"/>
          <w:numId w:val="32"/>
        </w:numPr>
      </w:pPr>
      <w:r>
        <w:t>Uppföljning på individnivå för personer som erhåller försörjningsstöd.</w:t>
      </w:r>
    </w:p>
    <w:p w14:paraId="67195EEA" w14:textId="77777777" w:rsidR="00FC0786" w:rsidRDefault="00FC0786" w:rsidP="00FC0786">
      <w:pPr>
        <w:pStyle w:val="Liststycke"/>
        <w:numPr>
          <w:ilvl w:val="0"/>
          <w:numId w:val="32"/>
        </w:numPr>
      </w:pPr>
      <w:r>
        <w:t>Övergång till reguljär utbildning.</w:t>
      </w:r>
    </w:p>
    <w:p w14:paraId="4E895EAF" w14:textId="07EF6284" w:rsidR="00FC0786" w:rsidRPr="00FC0786" w:rsidRDefault="00FC0786" w:rsidP="00FC0786">
      <w:pPr>
        <w:pStyle w:val="Liststycke"/>
        <w:numPr>
          <w:ilvl w:val="0"/>
          <w:numId w:val="32"/>
        </w:numPr>
      </w:pPr>
      <w:r>
        <w:t>Gemensamma träffar kring det lokala kompetensförsörjningsbehovet.</w:t>
      </w:r>
    </w:p>
    <w:sectPr w:rsidR="00FC0786" w:rsidRPr="00FC0786" w:rsidSect="00F55725">
      <w:footerReference w:type="default" r:id="rId17"/>
      <w:headerReference w:type="first" r:id="rId18"/>
      <w:footerReference w:type="first" r:id="rId19"/>
      <w:pgSz w:w="11906" w:h="16838"/>
      <w:pgMar w:top="1417"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84ED" w14:textId="77777777" w:rsidR="006C15FB" w:rsidRDefault="006C15FB" w:rsidP="00D52927">
      <w:pPr>
        <w:spacing w:after="0" w:line="240" w:lineRule="auto"/>
      </w:pPr>
      <w:r>
        <w:separator/>
      </w:r>
    </w:p>
  </w:endnote>
  <w:endnote w:type="continuationSeparator" w:id="0">
    <w:p w14:paraId="62C20C4E" w14:textId="77777777" w:rsidR="006C15FB" w:rsidRDefault="006C15FB" w:rsidP="00D52927">
      <w:pPr>
        <w:spacing w:after="0" w:line="240" w:lineRule="auto"/>
      </w:pPr>
      <w:r>
        <w:continuationSeparator/>
      </w:r>
    </w:p>
  </w:endnote>
  <w:endnote w:type="continuationNotice" w:id="1">
    <w:p w14:paraId="59ED4FCB" w14:textId="77777777" w:rsidR="006C15FB" w:rsidRDefault="006C1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1ABD" w14:textId="296B1EA2" w:rsidR="66AD7311" w:rsidRDefault="66AD7311" w:rsidP="66AD73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547C" w14:textId="243BF9C5" w:rsidR="66AD7311" w:rsidRDefault="66AD7311" w:rsidP="66AD73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822F" w14:textId="77777777" w:rsidR="006C15FB" w:rsidRDefault="006C15FB" w:rsidP="00D52927">
      <w:pPr>
        <w:spacing w:after="0" w:line="240" w:lineRule="auto"/>
      </w:pPr>
      <w:r>
        <w:separator/>
      </w:r>
    </w:p>
  </w:footnote>
  <w:footnote w:type="continuationSeparator" w:id="0">
    <w:p w14:paraId="45E533AD" w14:textId="77777777" w:rsidR="006C15FB" w:rsidRDefault="006C15FB" w:rsidP="00D52927">
      <w:pPr>
        <w:spacing w:after="0" w:line="240" w:lineRule="auto"/>
      </w:pPr>
      <w:r>
        <w:continuationSeparator/>
      </w:r>
    </w:p>
  </w:footnote>
  <w:footnote w:type="continuationNotice" w:id="1">
    <w:p w14:paraId="5F653D4A" w14:textId="77777777" w:rsidR="006C15FB" w:rsidRDefault="006C15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C782" w14:textId="0B1FCE08" w:rsidR="66AD7311" w:rsidRDefault="66AD7311" w:rsidP="66AD731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840B58"/>
    <w:multiLevelType w:val="multilevel"/>
    <w:tmpl w:val="DE12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C1806"/>
    <w:multiLevelType w:val="hybridMultilevel"/>
    <w:tmpl w:val="A4F28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771866"/>
    <w:multiLevelType w:val="multilevel"/>
    <w:tmpl w:val="853A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32046"/>
    <w:multiLevelType w:val="hybridMultilevel"/>
    <w:tmpl w:val="C388F59E"/>
    <w:lvl w:ilvl="0" w:tplc="30A6DF88">
      <w:start w:val="1"/>
      <w:numFmt w:val="bullet"/>
      <w:lvlText w:val="·"/>
      <w:lvlJc w:val="left"/>
      <w:pPr>
        <w:ind w:left="720" w:hanging="360"/>
      </w:pPr>
      <w:rPr>
        <w:rFonts w:ascii="Symbol" w:hAnsi="Symbol" w:hint="default"/>
      </w:rPr>
    </w:lvl>
    <w:lvl w:ilvl="1" w:tplc="ED7EBE24">
      <w:start w:val="1"/>
      <w:numFmt w:val="bullet"/>
      <w:lvlText w:val="o"/>
      <w:lvlJc w:val="left"/>
      <w:pPr>
        <w:ind w:left="1440" w:hanging="360"/>
      </w:pPr>
      <w:rPr>
        <w:rFonts w:ascii="Courier New" w:hAnsi="Courier New" w:hint="default"/>
      </w:rPr>
    </w:lvl>
    <w:lvl w:ilvl="2" w:tplc="DD9A1DA4">
      <w:start w:val="1"/>
      <w:numFmt w:val="bullet"/>
      <w:lvlText w:val=""/>
      <w:lvlJc w:val="left"/>
      <w:pPr>
        <w:ind w:left="2160" w:hanging="360"/>
      </w:pPr>
      <w:rPr>
        <w:rFonts w:ascii="Wingdings" w:hAnsi="Wingdings" w:hint="default"/>
      </w:rPr>
    </w:lvl>
    <w:lvl w:ilvl="3" w:tplc="5DFADBBE">
      <w:start w:val="1"/>
      <w:numFmt w:val="bullet"/>
      <w:lvlText w:val=""/>
      <w:lvlJc w:val="left"/>
      <w:pPr>
        <w:ind w:left="2880" w:hanging="360"/>
      </w:pPr>
      <w:rPr>
        <w:rFonts w:ascii="Symbol" w:hAnsi="Symbol" w:hint="default"/>
      </w:rPr>
    </w:lvl>
    <w:lvl w:ilvl="4" w:tplc="B3BA9EBA">
      <w:start w:val="1"/>
      <w:numFmt w:val="bullet"/>
      <w:lvlText w:val="o"/>
      <w:lvlJc w:val="left"/>
      <w:pPr>
        <w:ind w:left="3600" w:hanging="360"/>
      </w:pPr>
      <w:rPr>
        <w:rFonts w:ascii="Courier New" w:hAnsi="Courier New" w:hint="default"/>
      </w:rPr>
    </w:lvl>
    <w:lvl w:ilvl="5" w:tplc="CAAE19E4">
      <w:start w:val="1"/>
      <w:numFmt w:val="bullet"/>
      <w:lvlText w:val=""/>
      <w:lvlJc w:val="left"/>
      <w:pPr>
        <w:ind w:left="4320" w:hanging="360"/>
      </w:pPr>
      <w:rPr>
        <w:rFonts w:ascii="Wingdings" w:hAnsi="Wingdings" w:hint="default"/>
      </w:rPr>
    </w:lvl>
    <w:lvl w:ilvl="6" w:tplc="C362139A">
      <w:start w:val="1"/>
      <w:numFmt w:val="bullet"/>
      <w:lvlText w:val=""/>
      <w:lvlJc w:val="left"/>
      <w:pPr>
        <w:ind w:left="5040" w:hanging="360"/>
      </w:pPr>
      <w:rPr>
        <w:rFonts w:ascii="Symbol" w:hAnsi="Symbol" w:hint="default"/>
      </w:rPr>
    </w:lvl>
    <w:lvl w:ilvl="7" w:tplc="6BC4B15E">
      <w:start w:val="1"/>
      <w:numFmt w:val="bullet"/>
      <w:lvlText w:val="o"/>
      <w:lvlJc w:val="left"/>
      <w:pPr>
        <w:ind w:left="5760" w:hanging="360"/>
      </w:pPr>
      <w:rPr>
        <w:rFonts w:ascii="Courier New" w:hAnsi="Courier New" w:hint="default"/>
      </w:rPr>
    </w:lvl>
    <w:lvl w:ilvl="8" w:tplc="E886DBAA">
      <w:start w:val="1"/>
      <w:numFmt w:val="bullet"/>
      <w:lvlText w:val=""/>
      <w:lvlJc w:val="left"/>
      <w:pPr>
        <w:ind w:left="6480" w:hanging="360"/>
      </w:pPr>
      <w:rPr>
        <w:rFonts w:ascii="Wingdings" w:hAnsi="Wingdings" w:hint="default"/>
      </w:rPr>
    </w:lvl>
  </w:abstractNum>
  <w:abstractNum w:abstractNumId="6" w15:restartNumberingAfterBreak="0">
    <w:nsid w:val="1AA78BA3"/>
    <w:multiLevelType w:val="hybridMultilevel"/>
    <w:tmpl w:val="AC142BCC"/>
    <w:lvl w:ilvl="0" w:tplc="76204F52">
      <w:start w:val="1"/>
      <w:numFmt w:val="bullet"/>
      <w:lvlText w:val="·"/>
      <w:lvlJc w:val="left"/>
      <w:pPr>
        <w:ind w:left="720" w:hanging="360"/>
      </w:pPr>
      <w:rPr>
        <w:rFonts w:ascii="Symbol" w:hAnsi="Symbol" w:hint="default"/>
      </w:rPr>
    </w:lvl>
    <w:lvl w:ilvl="1" w:tplc="83A0FB5A">
      <w:start w:val="1"/>
      <w:numFmt w:val="bullet"/>
      <w:lvlText w:val="o"/>
      <w:lvlJc w:val="left"/>
      <w:pPr>
        <w:ind w:left="1440" w:hanging="360"/>
      </w:pPr>
      <w:rPr>
        <w:rFonts w:ascii="Courier New" w:hAnsi="Courier New" w:hint="default"/>
      </w:rPr>
    </w:lvl>
    <w:lvl w:ilvl="2" w:tplc="5ED0BE1C">
      <w:start w:val="1"/>
      <w:numFmt w:val="bullet"/>
      <w:lvlText w:val=""/>
      <w:lvlJc w:val="left"/>
      <w:pPr>
        <w:ind w:left="2160" w:hanging="360"/>
      </w:pPr>
      <w:rPr>
        <w:rFonts w:ascii="Wingdings" w:hAnsi="Wingdings" w:hint="default"/>
      </w:rPr>
    </w:lvl>
    <w:lvl w:ilvl="3" w:tplc="D898D5F4">
      <w:start w:val="1"/>
      <w:numFmt w:val="bullet"/>
      <w:lvlText w:val=""/>
      <w:lvlJc w:val="left"/>
      <w:pPr>
        <w:ind w:left="2880" w:hanging="360"/>
      </w:pPr>
      <w:rPr>
        <w:rFonts w:ascii="Symbol" w:hAnsi="Symbol" w:hint="default"/>
      </w:rPr>
    </w:lvl>
    <w:lvl w:ilvl="4" w:tplc="9A542DCE">
      <w:start w:val="1"/>
      <w:numFmt w:val="bullet"/>
      <w:lvlText w:val="o"/>
      <w:lvlJc w:val="left"/>
      <w:pPr>
        <w:ind w:left="3600" w:hanging="360"/>
      </w:pPr>
      <w:rPr>
        <w:rFonts w:ascii="Courier New" w:hAnsi="Courier New" w:hint="default"/>
      </w:rPr>
    </w:lvl>
    <w:lvl w:ilvl="5" w:tplc="A2C28704">
      <w:start w:val="1"/>
      <w:numFmt w:val="bullet"/>
      <w:lvlText w:val=""/>
      <w:lvlJc w:val="left"/>
      <w:pPr>
        <w:ind w:left="4320" w:hanging="360"/>
      </w:pPr>
      <w:rPr>
        <w:rFonts w:ascii="Wingdings" w:hAnsi="Wingdings" w:hint="default"/>
      </w:rPr>
    </w:lvl>
    <w:lvl w:ilvl="6" w:tplc="15F011E4">
      <w:start w:val="1"/>
      <w:numFmt w:val="bullet"/>
      <w:lvlText w:val=""/>
      <w:lvlJc w:val="left"/>
      <w:pPr>
        <w:ind w:left="5040" w:hanging="360"/>
      </w:pPr>
      <w:rPr>
        <w:rFonts w:ascii="Symbol" w:hAnsi="Symbol" w:hint="default"/>
      </w:rPr>
    </w:lvl>
    <w:lvl w:ilvl="7" w:tplc="AEA8130A">
      <w:start w:val="1"/>
      <w:numFmt w:val="bullet"/>
      <w:lvlText w:val="o"/>
      <w:lvlJc w:val="left"/>
      <w:pPr>
        <w:ind w:left="5760" w:hanging="360"/>
      </w:pPr>
      <w:rPr>
        <w:rFonts w:ascii="Courier New" w:hAnsi="Courier New" w:hint="default"/>
      </w:rPr>
    </w:lvl>
    <w:lvl w:ilvl="8" w:tplc="ED5CA7D6">
      <w:start w:val="1"/>
      <w:numFmt w:val="bullet"/>
      <w:lvlText w:val=""/>
      <w:lvlJc w:val="left"/>
      <w:pPr>
        <w:ind w:left="6480" w:hanging="360"/>
      </w:pPr>
      <w:rPr>
        <w:rFonts w:ascii="Wingdings" w:hAnsi="Wingdings" w:hint="default"/>
      </w:rPr>
    </w:lvl>
  </w:abstractNum>
  <w:abstractNum w:abstractNumId="7"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901445"/>
    <w:multiLevelType w:val="hybridMultilevel"/>
    <w:tmpl w:val="8C8E95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D146F6"/>
    <w:multiLevelType w:val="hybridMultilevel"/>
    <w:tmpl w:val="0E0659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2B0BD1"/>
    <w:multiLevelType w:val="hybridMultilevel"/>
    <w:tmpl w:val="2B5274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611072"/>
    <w:multiLevelType w:val="hybridMultilevel"/>
    <w:tmpl w:val="39222A20"/>
    <w:lvl w:ilvl="0" w:tplc="89C275F4">
      <w:start w:val="1"/>
      <w:numFmt w:val="bullet"/>
      <w:lvlText w:val=""/>
      <w:lvlJc w:val="left"/>
      <w:pPr>
        <w:ind w:left="720" w:hanging="360"/>
      </w:pPr>
      <w:rPr>
        <w:rFonts w:ascii="Symbol" w:hAnsi="Symbol" w:hint="default"/>
      </w:rPr>
    </w:lvl>
    <w:lvl w:ilvl="1" w:tplc="99A855EE">
      <w:start w:val="1"/>
      <w:numFmt w:val="bullet"/>
      <w:lvlText w:val="o"/>
      <w:lvlJc w:val="left"/>
      <w:pPr>
        <w:ind w:left="1440" w:hanging="360"/>
      </w:pPr>
      <w:rPr>
        <w:rFonts w:ascii="Courier New" w:hAnsi="Courier New" w:hint="default"/>
      </w:rPr>
    </w:lvl>
    <w:lvl w:ilvl="2" w:tplc="003C52D4">
      <w:start w:val="1"/>
      <w:numFmt w:val="bullet"/>
      <w:lvlText w:val=""/>
      <w:lvlJc w:val="left"/>
      <w:pPr>
        <w:ind w:left="2160" w:hanging="360"/>
      </w:pPr>
      <w:rPr>
        <w:rFonts w:ascii="Wingdings" w:hAnsi="Wingdings" w:hint="default"/>
      </w:rPr>
    </w:lvl>
    <w:lvl w:ilvl="3" w:tplc="1A162C8E">
      <w:start w:val="1"/>
      <w:numFmt w:val="bullet"/>
      <w:lvlText w:val=""/>
      <w:lvlJc w:val="left"/>
      <w:pPr>
        <w:ind w:left="2880" w:hanging="360"/>
      </w:pPr>
      <w:rPr>
        <w:rFonts w:ascii="Symbol" w:hAnsi="Symbol" w:hint="default"/>
      </w:rPr>
    </w:lvl>
    <w:lvl w:ilvl="4" w:tplc="94726EDA">
      <w:start w:val="1"/>
      <w:numFmt w:val="bullet"/>
      <w:lvlText w:val="o"/>
      <w:lvlJc w:val="left"/>
      <w:pPr>
        <w:ind w:left="3600" w:hanging="360"/>
      </w:pPr>
      <w:rPr>
        <w:rFonts w:ascii="Courier New" w:hAnsi="Courier New" w:hint="default"/>
      </w:rPr>
    </w:lvl>
    <w:lvl w:ilvl="5" w:tplc="0234C0E0">
      <w:start w:val="1"/>
      <w:numFmt w:val="bullet"/>
      <w:lvlText w:val=""/>
      <w:lvlJc w:val="left"/>
      <w:pPr>
        <w:ind w:left="4320" w:hanging="360"/>
      </w:pPr>
      <w:rPr>
        <w:rFonts w:ascii="Wingdings" w:hAnsi="Wingdings" w:hint="default"/>
      </w:rPr>
    </w:lvl>
    <w:lvl w:ilvl="6" w:tplc="0910090E">
      <w:start w:val="1"/>
      <w:numFmt w:val="bullet"/>
      <w:lvlText w:val=""/>
      <w:lvlJc w:val="left"/>
      <w:pPr>
        <w:ind w:left="5040" w:hanging="360"/>
      </w:pPr>
      <w:rPr>
        <w:rFonts w:ascii="Symbol" w:hAnsi="Symbol" w:hint="default"/>
      </w:rPr>
    </w:lvl>
    <w:lvl w:ilvl="7" w:tplc="D132FD6E">
      <w:start w:val="1"/>
      <w:numFmt w:val="bullet"/>
      <w:lvlText w:val="o"/>
      <w:lvlJc w:val="left"/>
      <w:pPr>
        <w:ind w:left="5760" w:hanging="360"/>
      </w:pPr>
      <w:rPr>
        <w:rFonts w:ascii="Courier New" w:hAnsi="Courier New" w:hint="default"/>
      </w:rPr>
    </w:lvl>
    <w:lvl w:ilvl="8" w:tplc="0D886B0E">
      <w:start w:val="1"/>
      <w:numFmt w:val="bullet"/>
      <w:lvlText w:val=""/>
      <w:lvlJc w:val="left"/>
      <w:pPr>
        <w:ind w:left="6480" w:hanging="360"/>
      </w:pPr>
      <w:rPr>
        <w:rFonts w:ascii="Wingdings" w:hAnsi="Wingdings" w:hint="default"/>
      </w:rPr>
    </w:lvl>
  </w:abstractNum>
  <w:abstractNum w:abstractNumId="12"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FF3FCF"/>
    <w:multiLevelType w:val="hybridMultilevel"/>
    <w:tmpl w:val="76FC1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2BD95D"/>
    <w:multiLevelType w:val="hybridMultilevel"/>
    <w:tmpl w:val="28F0DA38"/>
    <w:lvl w:ilvl="0" w:tplc="365E0CCA">
      <w:start w:val="1"/>
      <w:numFmt w:val="bullet"/>
      <w:lvlText w:val=""/>
      <w:lvlJc w:val="left"/>
      <w:pPr>
        <w:ind w:left="720" w:hanging="360"/>
      </w:pPr>
      <w:rPr>
        <w:rFonts w:ascii="Symbol" w:hAnsi="Symbol" w:hint="default"/>
      </w:rPr>
    </w:lvl>
    <w:lvl w:ilvl="1" w:tplc="F776279E">
      <w:start w:val="1"/>
      <w:numFmt w:val="bullet"/>
      <w:lvlText w:val="o"/>
      <w:lvlJc w:val="left"/>
      <w:pPr>
        <w:ind w:left="1440" w:hanging="360"/>
      </w:pPr>
      <w:rPr>
        <w:rFonts w:ascii="Courier New" w:hAnsi="Courier New" w:hint="default"/>
      </w:rPr>
    </w:lvl>
    <w:lvl w:ilvl="2" w:tplc="1CE29346">
      <w:start w:val="1"/>
      <w:numFmt w:val="bullet"/>
      <w:lvlText w:val=""/>
      <w:lvlJc w:val="left"/>
      <w:pPr>
        <w:ind w:left="2160" w:hanging="360"/>
      </w:pPr>
      <w:rPr>
        <w:rFonts w:ascii="Wingdings" w:hAnsi="Wingdings" w:hint="default"/>
      </w:rPr>
    </w:lvl>
    <w:lvl w:ilvl="3" w:tplc="62640EA4">
      <w:start w:val="1"/>
      <w:numFmt w:val="bullet"/>
      <w:lvlText w:val=""/>
      <w:lvlJc w:val="left"/>
      <w:pPr>
        <w:ind w:left="2880" w:hanging="360"/>
      </w:pPr>
      <w:rPr>
        <w:rFonts w:ascii="Symbol" w:hAnsi="Symbol" w:hint="default"/>
      </w:rPr>
    </w:lvl>
    <w:lvl w:ilvl="4" w:tplc="26248374">
      <w:start w:val="1"/>
      <w:numFmt w:val="bullet"/>
      <w:lvlText w:val="o"/>
      <w:lvlJc w:val="left"/>
      <w:pPr>
        <w:ind w:left="3600" w:hanging="360"/>
      </w:pPr>
      <w:rPr>
        <w:rFonts w:ascii="Courier New" w:hAnsi="Courier New" w:hint="default"/>
      </w:rPr>
    </w:lvl>
    <w:lvl w:ilvl="5" w:tplc="57223B66">
      <w:start w:val="1"/>
      <w:numFmt w:val="bullet"/>
      <w:lvlText w:val=""/>
      <w:lvlJc w:val="left"/>
      <w:pPr>
        <w:ind w:left="4320" w:hanging="360"/>
      </w:pPr>
      <w:rPr>
        <w:rFonts w:ascii="Wingdings" w:hAnsi="Wingdings" w:hint="default"/>
      </w:rPr>
    </w:lvl>
    <w:lvl w:ilvl="6" w:tplc="2E6427F2">
      <w:start w:val="1"/>
      <w:numFmt w:val="bullet"/>
      <w:lvlText w:val=""/>
      <w:lvlJc w:val="left"/>
      <w:pPr>
        <w:ind w:left="5040" w:hanging="360"/>
      </w:pPr>
      <w:rPr>
        <w:rFonts w:ascii="Symbol" w:hAnsi="Symbol" w:hint="default"/>
      </w:rPr>
    </w:lvl>
    <w:lvl w:ilvl="7" w:tplc="E26CE056">
      <w:start w:val="1"/>
      <w:numFmt w:val="bullet"/>
      <w:lvlText w:val="o"/>
      <w:lvlJc w:val="left"/>
      <w:pPr>
        <w:ind w:left="5760" w:hanging="360"/>
      </w:pPr>
      <w:rPr>
        <w:rFonts w:ascii="Courier New" w:hAnsi="Courier New" w:hint="default"/>
      </w:rPr>
    </w:lvl>
    <w:lvl w:ilvl="8" w:tplc="F4AAA110">
      <w:start w:val="1"/>
      <w:numFmt w:val="bullet"/>
      <w:lvlText w:val=""/>
      <w:lvlJc w:val="left"/>
      <w:pPr>
        <w:ind w:left="6480" w:hanging="360"/>
      </w:pPr>
      <w:rPr>
        <w:rFonts w:ascii="Wingdings" w:hAnsi="Wingdings" w:hint="default"/>
      </w:rPr>
    </w:lvl>
  </w:abstractNum>
  <w:abstractNum w:abstractNumId="17" w15:restartNumberingAfterBreak="0">
    <w:nsid w:val="4C094CC3"/>
    <w:multiLevelType w:val="hybridMultilevel"/>
    <w:tmpl w:val="73946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74F13B"/>
    <w:multiLevelType w:val="hybridMultilevel"/>
    <w:tmpl w:val="133081A0"/>
    <w:lvl w:ilvl="0" w:tplc="4DBEC522">
      <w:start w:val="1"/>
      <w:numFmt w:val="bullet"/>
      <w:lvlText w:val=""/>
      <w:lvlJc w:val="left"/>
      <w:pPr>
        <w:ind w:left="720" w:hanging="360"/>
      </w:pPr>
      <w:rPr>
        <w:rFonts w:ascii="Symbol" w:hAnsi="Symbol" w:hint="default"/>
      </w:rPr>
    </w:lvl>
    <w:lvl w:ilvl="1" w:tplc="1E0C2874">
      <w:start w:val="1"/>
      <w:numFmt w:val="bullet"/>
      <w:lvlText w:val="o"/>
      <w:lvlJc w:val="left"/>
      <w:pPr>
        <w:ind w:left="1440" w:hanging="360"/>
      </w:pPr>
      <w:rPr>
        <w:rFonts w:ascii="Courier New" w:hAnsi="Courier New" w:hint="default"/>
      </w:rPr>
    </w:lvl>
    <w:lvl w:ilvl="2" w:tplc="3CEC79EC">
      <w:start w:val="1"/>
      <w:numFmt w:val="bullet"/>
      <w:lvlText w:val=""/>
      <w:lvlJc w:val="left"/>
      <w:pPr>
        <w:ind w:left="2160" w:hanging="360"/>
      </w:pPr>
      <w:rPr>
        <w:rFonts w:ascii="Wingdings" w:hAnsi="Wingdings" w:hint="default"/>
      </w:rPr>
    </w:lvl>
    <w:lvl w:ilvl="3" w:tplc="B0E4B984">
      <w:start w:val="1"/>
      <w:numFmt w:val="bullet"/>
      <w:lvlText w:val=""/>
      <w:lvlJc w:val="left"/>
      <w:pPr>
        <w:ind w:left="2880" w:hanging="360"/>
      </w:pPr>
      <w:rPr>
        <w:rFonts w:ascii="Symbol" w:hAnsi="Symbol" w:hint="default"/>
      </w:rPr>
    </w:lvl>
    <w:lvl w:ilvl="4" w:tplc="A2D65776">
      <w:start w:val="1"/>
      <w:numFmt w:val="bullet"/>
      <w:lvlText w:val="o"/>
      <w:lvlJc w:val="left"/>
      <w:pPr>
        <w:ind w:left="3600" w:hanging="360"/>
      </w:pPr>
      <w:rPr>
        <w:rFonts w:ascii="Courier New" w:hAnsi="Courier New" w:hint="default"/>
      </w:rPr>
    </w:lvl>
    <w:lvl w:ilvl="5" w:tplc="CBF650DA">
      <w:start w:val="1"/>
      <w:numFmt w:val="bullet"/>
      <w:lvlText w:val=""/>
      <w:lvlJc w:val="left"/>
      <w:pPr>
        <w:ind w:left="4320" w:hanging="360"/>
      </w:pPr>
      <w:rPr>
        <w:rFonts w:ascii="Wingdings" w:hAnsi="Wingdings" w:hint="default"/>
      </w:rPr>
    </w:lvl>
    <w:lvl w:ilvl="6" w:tplc="3572BEA6">
      <w:start w:val="1"/>
      <w:numFmt w:val="bullet"/>
      <w:lvlText w:val=""/>
      <w:lvlJc w:val="left"/>
      <w:pPr>
        <w:ind w:left="5040" w:hanging="360"/>
      </w:pPr>
      <w:rPr>
        <w:rFonts w:ascii="Symbol" w:hAnsi="Symbol" w:hint="default"/>
      </w:rPr>
    </w:lvl>
    <w:lvl w:ilvl="7" w:tplc="7C867C44">
      <w:start w:val="1"/>
      <w:numFmt w:val="bullet"/>
      <w:lvlText w:val="o"/>
      <w:lvlJc w:val="left"/>
      <w:pPr>
        <w:ind w:left="5760" w:hanging="360"/>
      </w:pPr>
      <w:rPr>
        <w:rFonts w:ascii="Courier New" w:hAnsi="Courier New" w:hint="default"/>
      </w:rPr>
    </w:lvl>
    <w:lvl w:ilvl="8" w:tplc="D0B68CB2">
      <w:start w:val="1"/>
      <w:numFmt w:val="bullet"/>
      <w:lvlText w:val=""/>
      <w:lvlJc w:val="left"/>
      <w:pPr>
        <w:ind w:left="6480" w:hanging="360"/>
      </w:pPr>
      <w:rPr>
        <w:rFonts w:ascii="Wingdings" w:hAnsi="Wingdings" w:hint="default"/>
      </w:rPr>
    </w:lvl>
  </w:abstractNum>
  <w:abstractNum w:abstractNumId="19" w15:restartNumberingAfterBreak="0">
    <w:nsid w:val="53536C26"/>
    <w:multiLevelType w:val="hybridMultilevel"/>
    <w:tmpl w:val="8C365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5E6010"/>
    <w:multiLevelType w:val="hybridMultilevel"/>
    <w:tmpl w:val="FFFFFFFF"/>
    <w:lvl w:ilvl="0" w:tplc="EBD00924">
      <w:start w:val="1"/>
      <w:numFmt w:val="bullet"/>
      <w:lvlText w:val="-"/>
      <w:lvlJc w:val="left"/>
      <w:pPr>
        <w:ind w:left="720" w:hanging="360"/>
      </w:pPr>
      <w:rPr>
        <w:rFonts w:ascii="Calibri" w:hAnsi="Calibri" w:hint="default"/>
      </w:rPr>
    </w:lvl>
    <w:lvl w:ilvl="1" w:tplc="0E205C70">
      <w:start w:val="1"/>
      <w:numFmt w:val="bullet"/>
      <w:lvlText w:val="o"/>
      <w:lvlJc w:val="left"/>
      <w:pPr>
        <w:ind w:left="1440" w:hanging="360"/>
      </w:pPr>
      <w:rPr>
        <w:rFonts w:ascii="Courier New" w:hAnsi="Courier New" w:hint="default"/>
      </w:rPr>
    </w:lvl>
    <w:lvl w:ilvl="2" w:tplc="B6A2E036">
      <w:start w:val="1"/>
      <w:numFmt w:val="bullet"/>
      <w:lvlText w:val=""/>
      <w:lvlJc w:val="left"/>
      <w:pPr>
        <w:ind w:left="2160" w:hanging="360"/>
      </w:pPr>
      <w:rPr>
        <w:rFonts w:ascii="Wingdings" w:hAnsi="Wingdings" w:hint="default"/>
      </w:rPr>
    </w:lvl>
    <w:lvl w:ilvl="3" w:tplc="14B237DC">
      <w:start w:val="1"/>
      <w:numFmt w:val="bullet"/>
      <w:lvlText w:val=""/>
      <w:lvlJc w:val="left"/>
      <w:pPr>
        <w:ind w:left="2880" w:hanging="360"/>
      </w:pPr>
      <w:rPr>
        <w:rFonts w:ascii="Symbol" w:hAnsi="Symbol" w:hint="default"/>
      </w:rPr>
    </w:lvl>
    <w:lvl w:ilvl="4" w:tplc="6CDCBF1A">
      <w:start w:val="1"/>
      <w:numFmt w:val="bullet"/>
      <w:lvlText w:val="o"/>
      <w:lvlJc w:val="left"/>
      <w:pPr>
        <w:ind w:left="3600" w:hanging="360"/>
      </w:pPr>
      <w:rPr>
        <w:rFonts w:ascii="Courier New" w:hAnsi="Courier New" w:hint="default"/>
      </w:rPr>
    </w:lvl>
    <w:lvl w:ilvl="5" w:tplc="CBC4A3D6">
      <w:start w:val="1"/>
      <w:numFmt w:val="bullet"/>
      <w:lvlText w:val=""/>
      <w:lvlJc w:val="left"/>
      <w:pPr>
        <w:ind w:left="4320" w:hanging="360"/>
      </w:pPr>
      <w:rPr>
        <w:rFonts w:ascii="Wingdings" w:hAnsi="Wingdings" w:hint="default"/>
      </w:rPr>
    </w:lvl>
    <w:lvl w:ilvl="6" w:tplc="C890D7D6">
      <w:start w:val="1"/>
      <w:numFmt w:val="bullet"/>
      <w:lvlText w:val=""/>
      <w:lvlJc w:val="left"/>
      <w:pPr>
        <w:ind w:left="5040" w:hanging="360"/>
      </w:pPr>
      <w:rPr>
        <w:rFonts w:ascii="Symbol" w:hAnsi="Symbol" w:hint="default"/>
      </w:rPr>
    </w:lvl>
    <w:lvl w:ilvl="7" w:tplc="D3305886">
      <w:start w:val="1"/>
      <w:numFmt w:val="bullet"/>
      <w:lvlText w:val="o"/>
      <w:lvlJc w:val="left"/>
      <w:pPr>
        <w:ind w:left="5760" w:hanging="360"/>
      </w:pPr>
      <w:rPr>
        <w:rFonts w:ascii="Courier New" w:hAnsi="Courier New" w:hint="default"/>
      </w:rPr>
    </w:lvl>
    <w:lvl w:ilvl="8" w:tplc="69F8D62C">
      <w:start w:val="1"/>
      <w:numFmt w:val="bullet"/>
      <w:lvlText w:val=""/>
      <w:lvlJc w:val="left"/>
      <w:pPr>
        <w:ind w:left="6480" w:hanging="360"/>
      </w:pPr>
      <w:rPr>
        <w:rFonts w:ascii="Wingdings" w:hAnsi="Wingdings" w:hint="default"/>
      </w:rPr>
    </w:lvl>
  </w:abstractNum>
  <w:abstractNum w:abstractNumId="21" w15:restartNumberingAfterBreak="0">
    <w:nsid w:val="54951AB7"/>
    <w:multiLevelType w:val="multilevel"/>
    <w:tmpl w:val="3244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541584"/>
    <w:multiLevelType w:val="multilevel"/>
    <w:tmpl w:val="328A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5A5A42"/>
    <w:multiLevelType w:val="multilevel"/>
    <w:tmpl w:val="D33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70388F"/>
    <w:multiLevelType w:val="hybridMultilevel"/>
    <w:tmpl w:val="05CEE8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91BF29E"/>
    <w:multiLevelType w:val="hybridMultilevel"/>
    <w:tmpl w:val="66623A04"/>
    <w:lvl w:ilvl="0" w:tplc="33C6B9FE">
      <w:start w:val="1"/>
      <w:numFmt w:val="bullet"/>
      <w:lvlText w:val=""/>
      <w:lvlJc w:val="left"/>
      <w:pPr>
        <w:ind w:left="720" w:hanging="360"/>
      </w:pPr>
      <w:rPr>
        <w:rFonts w:ascii="Symbol" w:hAnsi="Symbol" w:hint="default"/>
      </w:rPr>
    </w:lvl>
    <w:lvl w:ilvl="1" w:tplc="DE7A6902">
      <w:start w:val="1"/>
      <w:numFmt w:val="bullet"/>
      <w:lvlText w:val="o"/>
      <w:lvlJc w:val="left"/>
      <w:pPr>
        <w:ind w:left="1440" w:hanging="360"/>
      </w:pPr>
      <w:rPr>
        <w:rFonts w:ascii="Courier New" w:hAnsi="Courier New" w:hint="default"/>
      </w:rPr>
    </w:lvl>
    <w:lvl w:ilvl="2" w:tplc="C9EA9F38">
      <w:start w:val="1"/>
      <w:numFmt w:val="bullet"/>
      <w:lvlText w:val=""/>
      <w:lvlJc w:val="left"/>
      <w:pPr>
        <w:ind w:left="2160" w:hanging="360"/>
      </w:pPr>
      <w:rPr>
        <w:rFonts w:ascii="Wingdings" w:hAnsi="Wingdings" w:hint="default"/>
      </w:rPr>
    </w:lvl>
    <w:lvl w:ilvl="3" w:tplc="CEA42A04">
      <w:start w:val="1"/>
      <w:numFmt w:val="bullet"/>
      <w:lvlText w:val=""/>
      <w:lvlJc w:val="left"/>
      <w:pPr>
        <w:ind w:left="2880" w:hanging="360"/>
      </w:pPr>
      <w:rPr>
        <w:rFonts w:ascii="Symbol" w:hAnsi="Symbol" w:hint="default"/>
      </w:rPr>
    </w:lvl>
    <w:lvl w:ilvl="4" w:tplc="3C1C873C">
      <w:start w:val="1"/>
      <w:numFmt w:val="bullet"/>
      <w:lvlText w:val="o"/>
      <w:lvlJc w:val="left"/>
      <w:pPr>
        <w:ind w:left="3600" w:hanging="360"/>
      </w:pPr>
      <w:rPr>
        <w:rFonts w:ascii="Courier New" w:hAnsi="Courier New" w:hint="default"/>
      </w:rPr>
    </w:lvl>
    <w:lvl w:ilvl="5" w:tplc="8B9EA8E6">
      <w:start w:val="1"/>
      <w:numFmt w:val="bullet"/>
      <w:lvlText w:val=""/>
      <w:lvlJc w:val="left"/>
      <w:pPr>
        <w:ind w:left="4320" w:hanging="360"/>
      </w:pPr>
      <w:rPr>
        <w:rFonts w:ascii="Wingdings" w:hAnsi="Wingdings" w:hint="default"/>
      </w:rPr>
    </w:lvl>
    <w:lvl w:ilvl="6" w:tplc="15F24B30">
      <w:start w:val="1"/>
      <w:numFmt w:val="bullet"/>
      <w:lvlText w:val=""/>
      <w:lvlJc w:val="left"/>
      <w:pPr>
        <w:ind w:left="5040" w:hanging="360"/>
      </w:pPr>
      <w:rPr>
        <w:rFonts w:ascii="Symbol" w:hAnsi="Symbol" w:hint="default"/>
      </w:rPr>
    </w:lvl>
    <w:lvl w:ilvl="7" w:tplc="EA9289EE">
      <w:start w:val="1"/>
      <w:numFmt w:val="bullet"/>
      <w:lvlText w:val="o"/>
      <w:lvlJc w:val="left"/>
      <w:pPr>
        <w:ind w:left="5760" w:hanging="360"/>
      </w:pPr>
      <w:rPr>
        <w:rFonts w:ascii="Courier New" w:hAnsi="Courier New" w:hint="default"/>
      </w:rPr>
    </w:lvl>
    <w:lvl w:ilvl="8" w:tplc="FA96D962">
      <w:start w:val="1"/>
      <w:numFmt w:val="bullet"/>
      <w:lvlText w:val=""/>
      <w:lvlJc w:val="left"/>
      <w:pPr>
        <w:ind w:left="6480" w:hanging="360"/>
      </w:pPr>
      <w:rPr>
        <w:rFonts w:ascii="Wingdings" w:hAnsi="Wingdings" w:hint="default"/>
      </w:rPr>
    </w:lvl>
  </w:abstractNum>
  <w:abstractNum w:abstractNumId="26" w15:restartNumberingAfterBreak="0">
    <w:nsid w:val="5B8B45DB"/>
    <w:multiLevelType w:val="hybridMultilevel"/>
    <w:tmpl w:val="FFFFFFFF"/>
    <w:lvl w:ilvl="0" w:tplc="8CD42656">
      <w:start w:val="1"/>
      <w:numFmt w:val="bullet"/>
      <w:lvlText w:val="-"/>
      <w:lvlJc w:val="left"/>
      <w:pPr>
        <w:ind w:left="720" w:hanging="360"/>
      </w:pPr>
      <w:rPr>
        <w:rFonts w:ascii="Calibri" w:hAnsi="Calibri" w:hint="default"/>
      </w:rPr>
    </w:lvl>
    <w:lvl w:ilvl="1" w:tplc="36303ED2">
      <w:start w:val="1"/>
      <w:numFmt w:val="bullet"/>
      <w:lvlText w:val="o"/>
      <w:lvlJc w:val="left"/>
      <w:pPr>
        <w:ind w:left="1440" w:hanging="360"/>
      </w:pPr>
      <w:rPr>
        <w:rFonts w:ascii="Courier New" w:hAnsi="Courier New" w:hint="default"/>
      </w:rPr>
    </w:lvl>
    <w:lvl w:ilvl="2" w:tplc="6A70B29A">
      <w:start w:val="1"/>
      <w:numFmt w:val="bullet"/>
      <w:lvlText w:val=""/>
      <w:lvlJc w:val="left"/>
      <w:pPr>
        <w:ind w:left="2160" w:hanging="360"/>
      </w:pPr>
      <w:rPr>
        <w:rFonts w:ascii="Wingdings" w:hAnsi="Wingdings" w:hint="default"/>
      </w:rPr>
    </w:lvl>
    <w:lvl w:ilvl="3" w:tplc="3B84BE4A">
      <w:start w:val="1"/>
      <w:numFmt w:val="bullet"/>
      <w:lvlText w:val=""/>
      <w:lvlJc w:val="left"/>
      <w:pPr>
        <w:ind w:left="2880" w:hanging="360"/>
      </w:pPr>
      <w:rPr>
        <w:rFonts w:ascii="Symbol" w:hAnsi="Symbol" w:hint="default"/>
      </w:rPr>
    </w:lvl>
    <w:lvl w:ilvl="4" w:tplc="A01A7372">
      <w:start w:val="1"/>
      <w:numFmt w:val="bullet"/>
      <w:lvlText w:val="o"/>
      <w:lvlJc w:val="left"/>
      <w:pPr>
        <w:ind w:left="3600" w:hanging="360"/>
      </w:pPr>
      <w:rPr>
        <w:rFonts w:ascii="Courier New" w:hAnsi="Courier New" w:hint="default"/>
      </w:rPr>
    </w:lvl>
    <w:lvl w:ilvl="5" w:tplc="8042F21C">
      <w:start w:val="1"/>
      <w:numFmt w:val="bullet"/>
      <w:lvlText w:val=""/>
      <w:lvlJc w:val="left"/>
      <w:pPr>
        <w:ind w:left="4320" w:hanging="360"/>
      </w:pPr>
      <w:rPr>
        <w:rFonts w:ascii="Wingdings" w:hAnsi="Wingdings" w:hint="default"/>
      </w:rPr>
    </w:lvl>
    <w:lvl w:ilvl="6" w:tplc="D4C89F0E">
      <w:start w:val="1"/>
      <w:numFmt w:val="bullet"/>
      <w:lvlText w:val=""/>
      <w:lvlJc w:val="left"/>
      <w:pPr>
        <w:ind w:left="5040" w:hanging="360"/>
      </w:pPr>
      <w:rPr>
        <w:rFonts w:ascii="Symbol" w:hAnsi="Symbol" w:hint="default"/>
      </w:rPr>
    </w:lvl>
    <w:lvl w:ilvl="7" w:tplc="75E8AB22">
      <w:start w:val="1"/>
      <w:numFmt w:val="bullet"/>
      <w:lvlText w:val="o"/>
      <w:lvlJc w:val="left"/>
      <w:pPr>
        <w:ind w:left="5760" w:hanging="360"/>
      </w:pPr>
      <w:rPr>
        <w:rFonts w:ascii="Courier New" w:hAnsi="Courier New" w:hint="default"/>
      </w:rPr>
    </w:lvl>
    <w:lvl w:ilvl="8" w:tplc="E514D0E0">
      <w:start w:val="1"/>
      <w:numFmt w:val="bullet"/>
      <w:lvlText w:val=""/>
      <w:lvlJc w:val="left"/>
      <w:pPr>
        <w:ind w:left="6480" w:hanging="360"/>
      </w:pPr>
      <w:rPr>
        <w:rFonts w:ascii="Wingdings" w:hAnsi="Wingdings" w:hint="default"/>
      </w:rPr>
    </w:lvl>
  </w:abstractNum>
  <w:abstractNum w:abstractNumId="27"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7EA4B46"/>
    <w:multiLevelType w:val="hybridMultilevel"/>
    <w:tmpl w:val="E5C41C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70884B"/>
    <w:multiLevelType w:val="hybridMultilevel"/>
    <w:tmpl w:val="68B8E01E"/>
    <w:lvl w:ilvl="0" w:tplc="9E4AF902">
      <w:start w:val="1"/>
      <w:numFmt w:val="bullet"/>
      <w:lvlText w:val=""/>
      <w:lvlJc w:val="left"/>
      <w:pPr>
        <w:ind w:left="720" w:hanging="360"/>
      </w:pPr>
      <w:rPr>
        <w:rFonts w:ascii="Symbol" w:hAnsi="Symbol" w:hint="default"/>
      </w:rPr>
    </w:lvl>
    <w:lvl w:ilvl="1" w:tplc="8774CC5A">
      <w:start w:val="1"/>
      <w:numFmt w:val="bullet"/>
      <w:lvlText w:val="o"/>
      <w:lvlJc w:val="left"/>
      <w:pPr>
        <w:ind w:left="1440" w:hanging="360"/>
      </w:pPr>
      <w:rPr>
        <w:rFonts w:ascii="Courier New" w:hAnsi="Courier New" w:hint="default"/>
      </w:rPr>
    </w:lvl>
    <w:lvl w:ilvl="2" w:tplc="112AF5E4">
      <w:start w:val="1"/>
      <w:numFmt w:val="bullet"/>
      <w:lvlText w:val=""/>
      <w:lvlJc w:val="left"/>
      <w:pPr>
        <w:ind w:left="2160" w:hanging="360"/>
      </w:pPr>
      <w:rPr>
        <w:rFonts w:ascii="Wingdings" w:hAnsi="Wingdings" w:hint="default"/>
      </w:rPr>
    </w:lvl>
    <w:lvl w:ilvl="3" w:tplc="C58ABAF6">
      <w:start w:val="1"/>
      <w:numFmt w:val="bullet"/>
      <w:lvlText w:val=""/>
      <w:lvlJc w:val="left"/>
      <w:pPr>
        <w:ind w:left="2880" w:hanging="360"/>
      </w:pPr>
      <w:rPr>
        <w:rFonts w:ascii="Symbol" w:hAnsi="Symbol" w:hint="default"/>
      </w:rPr>
    </w:lvl>
    <w:lvl w:ilvl="4" w:tplc="F0908D58">
      <w:start w:val="1"/>
      <w:numFmt w:val="bullet"/>
      <w:lvlText w:val="o"/>
      <w:lvlJc w:val="left"/>
      <w:pPr>
        <w:ind w:left="3600" w:hanging="360"/>
      </w:pPr>
      <w:rPr>
        <w:rFonts w:ascii="Courier New" w:hAnsi="Courier New" w:hint="default"/>
      </w:rPr>
    </w:lvl>
    <w:lvl w:ilvl="5" w:tplc="F87C344C">
      <w:start w:val="1"/>
      <w:numFmt w:val="bullet"/>
      <w:lvlText w:val=""/>
      <w:lvlJc w:val="left"/>
      <w:pPr>
        <w:ind w:left="4320" w:hanging="360"/>
      </w:pPr>
      <w:rPr>
        <w:rFonts w:ascii="Wingdings" w:hAnsi="Wingdings" w:hint="default"/>
      </w:rPr>
    </w:lvl>
    <w:lvl w:ilvl="6" w:tplc="A5AC47C4">
      <w:start w:val="1"/>
      <w:numFmt w:val="bullet"/>
      <w:lvlText w:val=""/>
      <w:lvlJc w:val="left"/>
      <w:pPr>
        <w:ind w:left="5040" w:hanging="360"/>
      </w:pPr>
      <w:rPr>
        <w:rFonts w:ascii="Symbol" w:hAnsi="Symbol" w:hint="default"/>
      </w:rPr>
    </w:lvl>
    <w:lvl w:ilvl="7" w:tplc="8FB82F94">
      <w:start w:val="1"/>
      <w:numFmt w:val="bullet"/>
      <w:lvlText w:val="o"/>
      <w:lvlJc w:val="left"/>
      <w:pPr>
        <w:ind w:left="5760" w:hanging="360"/>
      </w:pPr>
      <w:rPr>
        <w:rFonts w:ascii="Courier New" w:hAnsi="Courier New" w:hint="default"/>
      </w:rPr>
    </w:lvl>
    <w:lvl w:ilvl="8" w:tplc="85E88088">
      <w:start w:val="1"/>
      <w:numFmt w:val="bullet"/>
      <w:lvlText w:val=""/>
      <w:lvlJc w:val="left"/>
      <w:pPr>
        <w:ind w:left="6480" w:hanging="360"/>
      </w:pPr>
      <w:rPr>
        <w:rFonts w:ascii="Wingdings" w:hAnsi="Wingdings" w:hint="default"/>
      </w:rPr>
    </w:lvl>
  </w:abstractNum>
  <w:abstractNum w:abstractNumId="30" w15:restartNumberingAfterBreak="0">
    <w:nsid w:val="6D830D78"/>
    <w:multiLevelType w:val="hybridMultilevel"/>
    <w:tmpl w:val="B3BA7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5C324F"/>
    <w:multiLevelType w:val="hybridMultilevel"/>
    <w:tmpl w:val="673E30A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483889845">
    <w:abstractNumId w:val="26"/>
  </w:num>
  <w:num w:numId="2" w16cid:durableId="1881505615">
    <w:abstractNumId w:val="20"/>
  </w:num>
  <w:num w:numId="3" w16cid:durableId="1003434387">
    <w:abstractNumId w:val="5"/>
  </w:num>
  <w:num w:numId="4" w16cid:durableId="624970644">
    <w:abstractNumId w:val="6"/>
  </w:num>
  <w:num w:numId="5" w16cid:durableId="2131167064">
    <w:abstractNumId w:val="12"/>
  </w:num>
  <w:num w:numId="6" w16cid:durableId="1283145100">
    <w:abstractNumId w:val="0"/>
  </w:num>
  <w:num w:numId="7" w16cid:durableId="1600481495">
    <w:abstractNumId w:val="13"/>
  </w:num>
  <w:num w:numId="8" w16cid:durableId="1402673336">
    <w:abstractNumId w:val="14"/>
  </w:num>
  <w:num w:numId="9" w16cid:durableId="1100683488">
    <w:abstractNumId w:val="31"/>
  </w:num>
  <w:num w:numId="10" w16cid:durableId="1982153594">
    <w:abstractNumId w:val="27"/>
  </w:num>
  <w:num w:numId="11" w16cid:durableId="252474405">
    <w:abstractNumId w:val="7"/>
  </w:num>
  <w:num w:numId="12" w16cid:durableId="1409114098">
    <w:abstractNumId w:val="1"/>
  </w:num>
  <w:num w:numId="13" w16cid:durableId="1476557924">
    <w:abstractNumId w:val="23"/>
  </w:num>
  <w:num w:numId="14" w16cid:durableId="2019387025">
    <w:abstractNumId w:val="22"/>
  </w:num>
  <w:num w:numId="15" w16cid:durableId="1117063311">
    <w:abstractNumId w:val="4"/>
  </w:num>
  <w:num w:numId="16" w16cid:durableId="1166048121">
    <w:abstractNumId w:val="24"/>
  </w:num>
  <w:num w:numId="17" w16cid:durableId="1216697657">
    <w:abstractNumId w:val="28"/>
  </w:num>
  <w:num w:numId="18" w16cid:durableId="1408260243">
    <w:abstractNumId w:val="32"/>
  </w:num>
  <w:num w:numId="19" w16cid:durableId="765927943">
    <w:abstractNumId w:val="21"/>
  </w:num>
  <w:num w:numId="20" w16cid:durableId="780144313">
    <w:abstractNumId w:val="2"/>
  </w:num>
  <w:num w:numId="21" w16cid:durableId="565651157">
    <w:abstractNumId w:val="11"/>
  </w:num>
  <w:num w:numId="22" w16cid:durableId="1897932524">
    <w:abstractNumId w:val="25"/>
  </w:num>
  <w:num w:numId="23" w16cid:durableId="1672222078">
    <w:abstractNumId w:val="18"/>
  </w:num>
  <w:num w:numId="24" w16cid:durableId="1883010353">
    <w:abstractNumId w:val="16"/>
  </w:num>
  <w:num w:numId="25" w16cid:durableId="98569719">
    <w:abstractNumId w:val="29"/>
  </w:num>
  <w:num w:numId="26" w16cid:durableId="850099397">
    <w:abstractNumId w:val="30"/>
  </w:num>
  <w:num w:numId="27" w16cid:durableId="741021724">
    <w:abstractNumId w:val="8"/>
  </w:num>
  <w:num w:numId="28" w16cid:durableId="1380518975">
    <w:abstractNumId w:val="3"/>
  </w:num>
  <w:num w:numId="29" w16cid:durableId="659503705">
    <w:abstractNumId w:val="9"/>
  </w:num>
  <w:num w:numId="30" w16cid:durableId="872351362">
    <w:abstractNumId w:val="19"/>
  </w:num>
  <w:num w:numId="31" w16cid:durableId="1618566864">
    <w:abstractNumId w:val="10"/>
  </w:num>
  <w:num w:numId="32" w16cid:durableId="1035035669">
    <w:abstractNumId w:val="15"/>
  </w:num>
  <w:num w:numId="33" w16cid:durableId="1631350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19"/>
    <w:rsid w:val="00000D8E"/>
    <w:rsid w:val="000060D3"/>
    <w:rsid w:val="00055670"/>
    <w:rsid w:val="00084B13"/>
    <w:rsid w:val="000B0688"/>
    <w:rsid w:val="000B2F8E"/>
    <w:rsid w:val="000C0041"/>
    <w:rsid w:val="000E483F"/>
    <w:rsid w:val="000F5026"/>
    <w:rsid w:val="001124D8"/>
    <w:rsid w:val="00130406"/>
    <w:rsid w:val="00143926"/>
    <w:rsid w:val="0017428F"/>
    <w:rsid w:val="00181630"/>
    <w:rsid w:val="001D467A"/>
    <w:rsid w:val="001D60CE"/>
    <w:rsid w:val="001E2DE6"/>
    <w:rsid w:val="00252D92"/>
    <w:rsid w:val="00280A67"/>
    <w:rsid w:val="002A1578"/>
    <w:rsid w:val="002F6788"/>
    <w:rsid w:val="00312EBC"/>
    <w:rsid w:val="003377AB"/>
    <w:rsid w:val="00346318"/>
    <w:rsid w:val="003558CA"/>
    <w:rsid w:val="0035598E"/>
    <w:rsid w:val="003852D8"/>
    <w:rsid w:val="004050AE"/>
    <w:rsid w:val="004504E5"/>
    <w:rsid w:val="0046287B"/>
    <w:rsid w:val="00470A73"/>
    <w:rsid w:val="00476EF4"/>
    <w:rsid w:val="004F43F4"/>
    <w:rsid w:val="005125D8"/>
    <w:rsid w:val="005267DC"/>
    <w:rsid w:val="00562409"/>
    <w:rsid w:val="00597F69"/>
    <w:rsid w:val="005C6780"/>
    <w:rsid w:val="005D19B2"/>
    <w:rsid w:val="005F247C"/>
    <w:rsid w:val="00624F79"/>
    <w:rsid w:val="00633DC0"/>
    <w:rsid w:val="00695DE8"/>
    <w:rsid w:val="006A7B39"/>
    <w:rsid w:val="006C1159"/>
    <w:rsid w:val="006C15FB"/>
    <w:rsid w:val="006C6A06"/>
    <w:rsid w:val="00713166"/>
    <w:rsid w:val="00742897"/>
    <w:rsid w:val="007A15C6"/>
    <w:rsid w:val="007C0EA8"/>
    <w:rsid w:val="007E770D"/>
    <w:rsid w:val="00845BC3"/>
    <w:rsid w:val="00863F59"/>
    <w:rsid w:val="0088277C"/>
    <w:rsid w:val="008A2382"/>
    <w:rsid w:val="008A2A98"/>
    <w:rsid w:val="008B068A"/>
    <w:rsid w:val="008D48D4"/>
    <w:rsid w:val="009139E3"/>
    <w:rsid w:val="0093063F"/>
    <w:rsid w:val="009347A4"/>
    <w:rsid w:val="00946C54"/>
    <w:rsid w:val="009904D8"/>
    <w:rsid w:val="009B77CB"/>
    <w:rsid w:val="009D3599"/>
    <w:rsid w:val="00A21A2B"/>
    <w:rsid w:val="00A26DEE"/>
    <w:rsid w:val="00A36936"/>
    <w:rsid w:val="00A6696F"/>
    <w:rsid w:val="00A6786F"/>
    <w:rsid w:val="00AB3BDF"/>
    <w:rsid w:val="00AB5016"/>
    <w:rsid w:val="00AC0762"/>
    <w:rsid w:val="00AC2360"/>
    <w:rsid w:val="00AF390B"/>
    <w:rsid w:val="00B83D43"/>
    <w:rsid w:val="00BC2160"/>
    <w:rsid w:val="00BD6833"/>
    <w:rsid w:val="00C02CD5"/>
    <w:rsid w:val="00C035A6"/>
    <w:rsid w:val="00C665A2"/>
    <w:rsid w:val="00C71B34"/>
    <w:rsid w:val="00C77D41"/>
    <w:rsid w:val="00C97697"/>
    <w:rsid w:val="00CA1F46"/>
    <w:rsid w:val="00CD69F8"/>
    <w:rsid w:val="00CF15A4"/>
    <w:rsid w:val="00D52927"/>
    <w:rsid w:val="00D60D0D"/>
    <w:rsid w:val="00D621F9"/>
    <w:rsid w:val="00D630AB"/>
    <w:rsid w:val="00D63783"/>
    <w:rsid w:val="00D70392"/>
    <w:rsid w:val="00D7413A"/>
    <w:rsid w:val="00DE6919"/>
    <w:rsid w:val="00E121C4"/>
    <w:rsid w:val="00E426BB"/>
    <w:rsid w:val="00E462CD"/>
    <w:rsid w:val="00E46818"/>
    <w:rsid w:val="00E70758"/>
    <w:rsid w:val="00E73493"/>
    <w:rsid w:val="00EF485F"/>
    <w:rsid w:val="00F26D3E"/>
    <w:rsid w:val="00F369F9"/>
    <w:rsid w:val="00F55725"/>
    <w:rsid w:val="00F737CF"/>
    <w:rsid w:val="00F9780A"/>
    <w:rsid w:val="00FA48A9"/>
    <w:rsid w:val="00FC0786"/>
    <w:rsid w:val="00FE6C29"/>
    <w:rsid w:val="00FE77CF"/>
    <w:rsid w:val="01020317"/>
    <w:rsid w:val="01608D97"/>
    <w:rsid w:val="01734FA3"/>
    <w:rsid w:val="018E8063"/>
    <w:rsid w:val="01C020C1"/>
    <w:rsid w:val="0244023D"/>
    <w:rsid w:val="0250FF52"/>
    <w:rsid w:val="029DD378"/>
    <w:rsid w:val="02A6AFB5"/>
    <w:rsid w:val="034470D3"/>
    <w:rsid w:val="034CA420"/>
    <w:rsid w:val="03551617"/>
    <w:rsid w:val="0384039A"/>
    <w:rsid w:val="03D1EB82"/>
    <w:rsid w:val="03F6DC2F"/>
    <w:rsid w:val="041B91B4"/>
    <w:rsid w:val="041DF392"/>
    <w:rsid w:val="04246401"/>
    <w:rsid w:val="0426360B"/>
    <w:rsid w:val="0435FD49"/>
    <w:rsid w:val="0451EC5C"/>
    <w:rsid w:val="049D8EB3"/>
    <w:rsid w:val="04E584A4"/>
    <w:rsid w:val="051D1ADD"/>
    <w:rsid w:val="0521CC7F"/>
    <w:rsid w:val="05342D43"/>
    <w:rsid w:val="05662351"/>
    <w:rsid w:val="05AC4849"/>
    <w:rsid w:val="05ADDC69"/>
    <w:rsid w:val="05B44528"/>
    <w:rsid w:val="06314FBF"/>
    <w:rsid w:val="0639325A"/>
    <w:rsid w:val="063F0E4E"/>
    <w:rsid w:val="0683EFD7"/>
    <w:rsid w:val="06F9C084"/>
    <w:rsid w:val="072B85EE"/>
    <w:rsid w:val="0734780C"/>
    <w:rsid w:val="0757F5CA"/>
    <w:rsid w:val="07695862"/>
    <w:rsid w:val="077E1B01"/>
    <w:rsid w:val="07C049B4"/>
    <w:rsid w:val="07E0CC90"/>
    <w:rsid w:val="08336A05"/>
    <w:rsid w:val="086D58C0"/>
    <w:rsid w:val="08D5B96F"/>
    <w:rsid w:val="08E57D2B"/>
    <w:rsid w:val="098118B0"/>
    <w:rsid w:val="09DFC20C"/>
    <w:rsid w:val="09E48057"/>
    <w:rsid w:val="0A089A4D"/>
    <w:rsid w:val="0A0C9F1D"/>
    <w:rsid w:val="0A172C37"/>
    <w:rsid w:val="0A6C976D"/>
    <w:rsid w:val="0A7A1155"/>
    <w:rsid w:val="0AA1DC35"/>
    <w:rsid w:val="0AADF8CB"/>
    <w:rsid w:val="0AEAE97F"/>
    <w:rsid w:val="0AF34E51"/>
    <w:rsid w:val="0B00B1A5"/>
    <w:rsid w:val="0B4F6245"/>
    <w:rsid w:val="0B5F5C10"/>
    <w:rsid w:val="0B69E517"/>
    <w:rsid w:val="0B7F692E"/>
    <w:rsid w:val="0BBF7D7C"/>
    <w:rsid w:val="0C733DE5"/>
    <w:rsid w:val="0C895A7F"/>
    <w:rsid w:val="0C9F75F4"/>
    <w:rsid w:val="0CAD6143"/>
    <w:rsid w:val="0CD4C9BF"/>
    <w:rsid w:val="0CDFC2DA"/>
    <w:rsid w:val="0D011D24"/>
    <w:rsid w:val="0E418650"/>
    <w:rsid w:val="0E8838F8"/>
    <w:rsid w:val="0E8B034C"/>
    <w:rsid w:val="0E9CED85"/>
    <w:rsid w:val="0EEC5C98"/>
    <w:rsid w:val="0F1530BF"/>
    <w:rsid w:val="0F2F85F1"/>
    <w:rsid w:val="0F6A3DC0"/>
    <w:rsid w:val="0F8C98C6"/>
    <w:rsid w:val="0F985354"/>
    <w:rsid w:val="0FAA6031"/>
    <w:rsid w:val="0FBE5AA2"/>
    <w:rsid w:val="0FC6D8AC"/>
    <w:rsid w:val="0FDE50F7"/>
    <w:rsid w:val="10336111"/>
    <w:rsid w:val="1038BDE6"/>
    <w:rsid w:val="10AA4D28"/>
    <w:rsid w:val="11213214"/>
    <w:rsid w:val="11399E55"/>
    <w:rsid w:val="114055FE"/>
    <w:rsid w:val="11583916"/>
    <w:rsid w:val="11BE8567"/>
    <w:rsid w:val="120A386B"/>
    <w:rsid w:val="1242173B"/>
    <w:rsid w:val="124B3BE8"/>
    <w:rsid w:val="1251891F"/>
    <w:rsid w:val="125FB70F"/>
    <w:rsid w:val="12D7E19C"/>
    <w:rsid w:val="12E0275F"/>
    <w:rsid w:val="130415A6"/>
    <w:rsid w:val="1305331F"/>
    <w:rsid w:val="1308C52C"/>
    <w:rsid w:val="133F0FF1"/>
    <w:rsid w:val="1373AC61"/>
    <w:rsid w:val="13794C0E"/>
    <w:rsid w:val="13AEB4B3"/>
    <w:rsid w:val="14114F3E"/>
    <w:rsid w:val="14250755"/>
    <w:rsid w:val="142F7344"/>
    <w:rsid w:val="144FB1AC"/>
    <w:rsid w:val="1491CBC5"/>
    <w:rsid w:val="14ABEFCE"/>
    <w:rsid w:val="14C3A948"/>
    <w:rsid w:val="1529854B"/>
    <w:rsid w:val="154BDF0D"/>
    <w:rsid w:val="155B3538"/>
    <w:rsid w:val="1579D324"/>
    <w:rsid w:val="15A60190"/>
    <w:rsid w:val="15A9C558"/>
    <w:rsid w:val="15EE8F2D"/>
    <w:rsid w:val="1600AA61"/>
    <w:rsid w:val="161017D6"/>
    <w:rsid w:val="1623DB17"/>
    <w:rsid w:val="1698319C"/>
    <w:rsid w:val="16A06F5D"/>
    <w:rsid w:val="16EE03EF"/>
    <w:rsid w:val="17188F1E"/>
    <w:rsid w:val="17938906"/>
    <w:rsid w:val="189E0838"/>
    <w:rsid w:val="18F454E5"/>
    <w:rsid w:val="190AF792"/>
    <w:rsid w:val="194A229E"/>
    <w:rsid w:val="198E77A4"/>
    <w:rsid w:val="19C701F5"/>
    <w:rsid w:val="1A30A2D6"/>
    <w:rsid w:val="1A7E48F9"/>
    <w:rsid w:val="1A9ADCA1"/>
    <w:rsid w:val="1AAA9AA2"/>
    <w:rsid w:val="1AF6D7E8"/>
    <w:rsid w:val="1B0B5529"/>
    <w:rsid w:val="1B5F124D"/>
    <w:rsid w:val="1B6F2A7A"/>
    <w:rsid w:val="1B71C12F"/>
    <w:rsid w:val="1B720BEC"/>
    <w:rsid w:val="1B73F328"/>
    <w:rsid w:val="1B788C68"/>
    <w:rsid w:val="1BC6BE6E"/>
    <w:rsid w:val="1BCC7337"/>
    <w:rsid w:val="1BD6F7DE"/>
    <w:rsid w:val="1C20E1A7"/>
    <w:rsid w:val="1C862281"/>
    <w:rsid w:val="1CD5B52C"/>
    <w:rsid w:val="1CD5FD71"/>
    <w:rsid w:val="1CF4B7FC"/>
    <w:rsid w:val="1CFAE2AE"/>
    <w:rsid w:val="1D614DDB"/>
    <w:rsid w:val="1D6AA02D"/>
    <w:rsid w:val="1D9FD858"/>
    <w:rsid w:val="1DF30626"/>
    <w:rsid w:val="1DF78CD6"/>
    <w:rsid w:val="1E317ED4"/>
    <w:rsid w:val="1EC7C676"/>
    <w:rsid w:val="1F03FB70"/>
    <w:rsid w:val="1F1AF198"/>
    <w:rsid w:val="1F3B3CE7"/>
    <w:rsid w:val="1F9BE495"/>
    <w:rsid w:val="1FA4149F"/>
    <w:rsid w:val="1FD124D6"/>
    <w:rsid w:val="1FE4F13E"/>
    <w:rsid w:val="2093CC86"/>
    <w:rsid w:val="20B0220C"/>
    <w:rsid w:val="21390CA8"/>
    <w:rsid w:val="21553483"/>
    <w:rsid w:val="21728AC5"/>
    <w:rsid w:val="217A1138"/>
    <w:rsid w:val="21855942"/>
    <w:rsid w:val="219FF3F9"/>
    <w:rsid w:val="21A6D913"/>
    <w:rsid w:val="21EFCA1A"/>
    <w:rsid w:val="222F5D1D"/>
    <w:rsid w:val="226926AA"/>
    <w:rsid w:val="22B8B964"/>
    <w:rsid w:val="22D4DD09"/>
    <w:rsid w:val="233010A5"/>
    <w:rsid w:val="238767B7"/>
    <w:rsid w:val="23AD6469"/>
    <w:rsid w:val="23FADF5B"/>
    <w:rsid w:val="2419D13B"/>
    <w:rsid w:val="2420281A"/>
    <w:rsid w:val="2424BB77"/>
    <w:rsid w:val="245489C5"/>
    <w:rsid w:val="247E33DC"/>
    <w:rsid w:val="24990F12"/>
    <w:rsid w:val="251940DD"/>
    <w:rsid w:val="256360FB"/>
    <w:rsid w:val="258277D9"/>
    <w:rsid w:val="25B9256A"/>
    <w:rsid w:val="25D0F643"/>
    <w:rsid w:val="25F79094"/>
    <w:rsid w:val="25FEC901"/>
    <w:rsid w:val="260FB341"/>
    <w:rsid w:val="263D7258"/>
    <w:rsid w:val="264BAD76"/>
    <w:rsid w:val="2682B078"/>
    <w:rsid w:val="26A3A0E9"/>
    <w:rsid w:val="26B11A1C"/>
    <w:rsid w:val="26ECA600"/>
    <w:rsid w:val="26F8E6AA"/>
    <w:rsid w:val="274FB418"/>
    <w:rsid w:val="2767AF54"/>
    <w:rsid w:val="279B71DB"/>
    <w:rsid w:val="279D32D9"/>
    <w:rsid w:val="27E77DD7"/>
    <w:rsid w:val="27F2AA19"/>
    <w:rsid w:val="27F7DEE4"/>
    <w:rsid w:val="2809FD0E"/>
    <w:rsid w:val="28109B24"/>
    <w:rsid w:val="28376697"/>
    <w:rsid w:val="285EFE68"/>
    <w:rsid w:val="28837CE9"/>
    <w:rsid w:val="288C0873"/>
    <w:rsid w:val="28B52821"/>
    <w:rsid w:val="2927FAE8"/>
    <w:rsid w:val="29501F44"/>
    <w:rsid w:val="295863A7"/>
    <w:rsid w:val="29716D96"/>
    <w:rsid w:val="297A3B95"/>
    <w:rsid w:val="2A1228B1"/>
    <w:rsid w:val="2A1F4D4A"/>
    <w:rsid w:val="2A9F0FD5"/>
    <w:rsid w:val="2AB1A5B4"/>
    <w:rsid w:val="2AD40FE0"/>
    <w:rsid w:val="2AEEF83D"/>
    <w:rsid w:val="2B2E71BF"/>
    <w:rsid w:val="2B681A2A"/>
    <w:rsid w:val="2B882FB6"/>
    <w:rsid w:val="2BD7F6A4"/>
    <w:rsid w:val="2BFEB32B"/>
    <w:rsid w:val="2C3C21E4"/>
    <w:rsid w:val="2C4214B5"/>
    <w:rsid w:val="2C565449"/>
    <w:rsid w:val="2C6E0A85"/>
    <w:rsid w:val="2C7BBF4F"/>
    <w:rsid w:val="2CCAFAE1"/>
    <w:rsid w:val="2CDE6150"/>
    <w:rsid w:val="2D470A92"/>
    <w:rsid w:val="2DDA13E0"/>
    <w:rsid w:val="2E178FB0"/>
    <w:rsid w:val="2E73D1CD"/>
    <w:rsid w:val="2E7A31B1"/>
    <w:rsid w:val="2EB99E39"/>
    <w:rsid w:val="2EF6656C"/>
    <w:rsid w:val="2F067C01"/>
    <w:rsid w:val="2F22185E"/>
    <w:rsid w:val="2F2A2CA5"/>
    <w:rsid w:val="2F41F847"/>
    <w:rsid w:val="2F450C4E"/>
    <w:rsid w:val="2F4F4173"/>
    <w:rsid w:val="2F61CE18"/>
    <w:rsid w:val="2FA5AB47"/>
    <w:rsid w:val="2FCF87EC"/>
    <w:rsid w:val="2FEB451E"/>
    <w:rsid w:val="2FF47054"/>
    <w:rsid w:val="3042787C"/>
    <w:rsid w:val="3061054E"/>
    <w:rsid w:val="30637DD9"/>
    <w:rsid w:val="306ECE98"/>
    <w:rsid w:val="30C7AA00"/>
    <w:rsid w:val="30CA7844"/>
    <w:rsid w:val="30D4109D"/>
    <w:rsid w:val="30D9B9CF"/>
    <w:rsid w:val="310E6A68"/>
    <w:rsid w:val="31B9101F"/>
    <w:rsid w:val="31FC6526"/>
    <w:rsid w:val="324E0E65"/>
    <w:rsid w:val="3288942E"/>
    <w:rsid w:val="32AE789E"/>
    <w:rsid w:val="331D9663"/>
    <w:rsid w:val="332C5937"/>
    <w:rsid w:val="336892F9"/>
    <w:rsid w:val="33C3BCF9"/>
    <w:rsid w:val="340FA264"/>
    <w:rsid w:val="341CB8A8"/>
    <w:rsid w:val="3440AA44"/>
    <w:rsid w:val="3445A665"/>
    <w:rsid w:val="346F07EC"/>
    <w:rsid w:val="34807278"/>
    <w:rsid w:val="34C3F637"/>
    <w:rsid w:val="35273BC6"/>
    <w:rsid w:val="35A55A9A"/>
    <w:rsid w:val="35CEF814"/>
    <w:rsid w:val="35DBFECE"/>
    <w:rsid w:val="35FD368F"/>
    <w:rsid w:val="3615D9F2"/>
    <w:rsid w:val="3640AB41"/>
    <w:rsid w:val="366C1B39"/>
    <w:rsid w:val="3673941E"/>
    <w:rsid w:val="3699A7A3"/>
    <w:rsid w:val="36ADD6E7"/>
    <w:rsid w:val="36F86589"/>
    <w:rsid w:val="37166488"/>
    <w:rsid w:val="377FB057"/>
    <w:rsid w:val="378C58A2"/>
    <w:rsid w:val="3794E485"/>
    <w:rsid w:val="37A94A61"/>
    <w:rsid w:val="37EF9F15"/>
    <w:rsid w:val="37F67BD9"/>
    <w:rsid w:val="3806DD39"/>
    <w:rsid w:val="384E6B56"/>
    <w:rsid w:val="38830A13"/>
    <w:rsid w:val="3885E0A5"/>
    <w:rsid w:val="38B234E9"/>
    <w:rsid w:val="38B7E68E"/>
    <w:rsid w:val="38DADCD6"/>
    <w:rsid w:val="38DFDA62"/>
    <w:rsid w:val="39259B19"/>
    <w:rsid w:val="392D826B"/>
    <w:rsid w:val="393FB934"/>
    <w:rsid w:val="395357E0"/>
    <w:rsid w:val="3970C82B"/>
    <w:rsid w:val="397B8C55"/>
    <w:rsid w:val="3A6A2D25"/>
    <w:rsid w:val="3AD8476F"/>
    <w:rsid w:val="3AED671B"/>
    <w:rsid w:val="3B5C0097"/>
    <w:rsid w:val="3B5D796B"/>
    <w:rsid w:val="3B62523A"/>
    <w:rsid w:val="3B674C0D"/>
    <w:rsid w:val="3B7D1903"/>
    <w:rsid w:val="3B83F112"/>
    <w:rsid w:val="3BCBD6AC"/>
    <w:rsid w:val="3C127D98"/>
    <w:rsid w:val="3C149C1E"/>
    <w:rsid w:val="3C28D890"/>
    <w:rsid w:val="3C40B043"/>
    <w:rsid w:val="3C74C525"/>
    <w:rsid w:val="3C82D787"/>
    <w:rsid w:val="3C847573"/>
    <w:rsid w:val="3C903B29"/>
    <w:rsid w:val="3C960A38"/>
    <w:rsid w:val="3CABE927"/>
    <w:rsid w:val="3D446816"/>
    <w:rsid w:val="3D67A70D"/>
    <w:rsid w:val="3D88A58A"/>
    <w:rsid w:val="3DCA3254"/>
    <w:rsid w:val="3E27B495"/>
    <w:rsid w:val="3E928001"/>
    <w:rsid w:val="3ED20CFA"/>
    <w:rsid w:val="3ED8973A"/>
    <w:rsid w:val="3EFEF86C"/>
    <w:rsid w:val="3F0A0A90"/>
    <w:rsid w:val="3F0FE850"/>
    <w:rsid w:val="3F43C3D1"/>
    <w:rsid w:val="3F4594D1"/>
    <w:rsid w:val="3F8CFB23"/>
    <w:rsid w:val="3FC3BC97"/>
    <w:rsid w:val="3FD15A15"/>
    <w:rsid w:val="3FD5F7E2"/>
    <w:rsid w:val="3FEF8091"/>
    <w:rsid w:val="3FFA9DB3"/>
    <w:rsid w:val="40152805"/>
    <w:rsid w:val="401C97DB"/>
    <w:rsid w:val="40649582"/>
    <w:rsid w:val="4073FABF"/>
    <w:rsid w:val="4083B7DF"/>
    <w:rsid w:val="4091582C"/>
    <w:rsid w:val="411961FC"/>
    <w:rsid w:val="4127C243"/>
    <w:rsid w:val="414BAAD7"/>
    <w:rsid w:val="4174A061"/>
    <w:rsid w:val="41AB84B3"/>
    <w:rsid w:val="41E9608E"/>
    <w:rsid w:val="4203E4D1"/>
    <w:rsid w:val="420AC750"/>
    <w:rsid w:val="4214B6A8"/>
    <w:rsid w:val="425C16AD"/>
    <w:rsid w:val="42701E09"/>
    <w:rsid w:val="42BBA865"/>
    <w:rsid w:val="42E3A71D"/>
    <w:rsid w:val="42E87C51"/>
    <w:rsid w:val="432EDB23"/>
    <w:rsid w:val="434419A4"/>
    <w:rsid w:val="43C3C049"/>
    <w:rsid w:val="43D9FB2B"/>
    <w:rsid w:val="443E2A2F"/>
    <w:rsid w:val="4461D32D"/>
    <w:rsid w:val="44E89928"/>
    <w:rsid w:val="44F193FB"/>
    <w:rsid w:val="453B0861"/>
    <w:rsid w:val="453E4C90"/>
    <w:rsid w:val="4542846F"/>
    <w:rsid w:val="45653F8F"/>
    <w:rsid w:val="456E4CAD"/>
    <w:rsid w:val="457666F4"/>
    <w:rsid w:val="4595E866"/>
    <w:rsid w:val="459FA66A"/>
    <w:rsid w:val="46034599"/>
    <w:rsid w:val="46199E1D"/>
    <w:rsid w:val="463A15DB"/>
    <w:rsid w:val="46B2F2EE"/>
    <w:rsid w:val="46BA8D01"/>
    <w:rsid w:val="47396743"/>
    <w:rsid w:val="476B3077"/>
    <w:rsid w:val="47927631"/>
    <w:rsid w:val="47D5E63C"/>
    <w:rsid w:val="47DA1506"/>
    <w:rsid w:val="47E16A19"/>
    <w:rsid w:val="4831B61B"/>
    <w:rsid w:val="483F3EAA"/>
    <w:rsid w:val="4862C133"/>
    <w:rsid w:val="487E43D7"/>
    <w:rsid w:val="48D345B7"/>
    <w:rsid w:val="49335A62"/>
    <w:rsid w:val="4950250E"/>
    <w:rsid w:val="4975E567"/>
    <w:rsid w:val="49B4A3B0"/>
    <w:rsid w:val="49B80C7D"/>
    <w:rsid w:val="49BF7F31"/>
    <w:rsid w:val="4A11CFB6"/>
    <w:rsid w:val="4A922C41"/>
    <w:rsid w:val="4A9C8CD7"/>
    <w:rsid w:val="4ABD1A9D"/>
    <w:rsid w:val="4AC892DD"/>
    <w:rsid w:val="4B8A6D7D"/>
    <w:rsid w:val="4B9F1791"/>
    <w:rsid w:val="4BB4B1E8"/>
    <w:rsid w:val="4BCDDC15"/>
    <w:rsid w:val="4BE6C141"/>
    <w:rsid w:val="4BEC98E0"/>
    <w:rsid w:val="4C0F459A"/>
    <w:rsid w:val="4C35C9DC"/>
    <w:rsid w:val="4C4B9D9F"/>
    <w:rsid w:val="4C5F00D0"/>
    <w:rsid w:val="4C7DB8DE"/>
    <w:rsid w:val="4CAEC6AE"/>
    <w:rsid w:val="4CB296C0"/>
    <w:rsid w:val="4D106552"/>
    <w:rsid w:val="4D1BFA39"/>
    <w:rsid w:val="4D233665"/>
    <w:rsid w:val="4D5DD419"/>
    <w:rsid w:val="4D75D9D6"/>
    <w:rsid w:val="4DA371C7"/>
    <w:rsid w:val="4DA6B6DA"/>
    <w:rsid w:val="4DBCBB1A"/>
    <w:rsid w:val="4E246E02"/>
    <w:rsid w:val="4E5B1891"/>
    <w:rsid w:val="4E7C1611"/>
    <w:rsid w:val="4E8344B3"/>
    <w:rsid w:val="4EB38E81"/>
    <w:rsid w:val="4ED7C5CB"/>
    <w:rsid w:val="4ED9A324"/>
    <w:rsid w:val="4EFD367E"/>
    <w:rsid w:val="4F03E8B7"/>
    <w:rsid w:val="4F1E71DA"/>
    <w:rsid w:val="4F2F24FB"/>
    <w:rsid w:val="4F552FA1"/>
    <w:rsid w:val="4FB9A2C9"/>
    <w:rsid w:val="4FC6F00C"/>
    <w:rsid w:val="4FCD0C08"/>
    <w:rsid w:val="4FD06F93"/>
    <w:rsid w:val="4FDE6806"/>
    <w:rsid w:val="5003783B"/>
    <w:rsid w:val="50310ECF"/>
    <w:rsid w:val="50AD7A98"/>
    <w:rsid w:val="50B357C4"/>
    <w:rsid w:val="50C879BB"/>
    <w:rsid w:val="50CECC63"/>
    <w:rsid w:val="50E9E958"/>
    <w:rsid w:val="50F0B994"/>
    <w:rsid w:val="510522DF"/>
    <w:rsid w:val="511F0EC2"/>
    <w:rsid w:val="51334943"/>
    <w:rsid w:val="51EB77DB"/>
    <w:rsid w:val="51FFEBF6"/>
    <w:rsid w:val="5237C471"/>
    <w:rsid w:val="526A9CC4"/>
    <w:rsid w:val="52AF39AD"/>
    <w:rsid w:val="52BD8ACC"/>
    <w:rsid w:val="52C6CD20"/>
    <w:rsid w:val="52E1082C"/>
    <w:rsid w:val="53174F6A"/>
    <w:rsid w:val="53249EE0"/>
    <w:rsid w:val="53747755"/>
    <w:rsid w:val="538F8D83"/>
    <w:rsid w:val="53B00FFC"/>
    <w:rsid w:val="53B57BA4"/>
    <w:rsid w:val="53E51B5A"/>
    <w:rsid w:val="53F948EA"/>
    <w:rsid w:val="5435AAFC"/>
    <w:rsid w:val="54673AF9"/>
    <w:rsid w:val="547F206C"/>
    <w:rsid w:val="54B0FC04"/>
    <w:rsid w:val="54B7905C"/>
    <w:rsid w:val="54B85CB0"/>
    <w:rsid w:val="54F71166"/>
    <w:rsid w:val="55388C95"/>
    <w:rsid w:val="556E1879"/>
    <w:rsid w:val="557FA051"/>
    <w:rsid w:val="558507C1"/>
    <w:rsid w:val="5614F593"/>
    <w:rsid w:val="56A9EAD3"/>
    <w:rsid w:val="56BBBC28"/>
    <w:rsid w:val="56FB52ED"/>
    <w:rsid w:val="57252E9C"/>
    <w:rsid w:val="57437CB1"/>
    <w:rsid w:val="575B4620"/>
    <w:rsid w:val="5796F2EB"/>
    <w:rsid w:val="57E8C648"/>
    <w:rsid w:val="5877C69B"/>
    <w:rsid w:val="58B41949"/>
    <w:rsid w:val="58EE19D8"/>
    <w:rsid w:val="58F30AA6"/>
    <w:rsid w:val="59287B41"/>
    <w:rsid w:val="59297D02"/>
    <w:rsid w:val="595C5A11"/>
    <w:rsid w:val="596CA377"/>
    <w:rsid w:val="5A1ED23C"/>
    <w:rsid w:val="5A5E122F"/>
    <w:rsid w:val="5AE77050"/>
    <w:rsid w:val="5AEBCB63"/>
    <w:rsid w:val="5AFB0DE6"/>
    <w:rsid w:val="5B326973"/>
    <w:rsid w:val="5B43239F"/>
    <w:rsid w:val="5B498338"/>
    <w:rsid w:val="5B55CE4A"/>
    <w:rsid w:val="5B828706"/>
    <w:rsid w:val="5B9E6118"/>
    <w:rsid w:val="5BC63F2B"/>
    <w:rsid w:val="5BF24DF9"/>
    <w:rsid w:val="5C432559"/>
    <w:rsid w:val="5C93FAD3"/>
    <w:rsid w:val="5D1978FB"/>
    <w:rsid w:val="5D333E9B"/>
    <w:rsid w:val="5D7B47C3"/>
    <w:rsid w:val="5D8E1E5A"/>
    <w:rsid w:val="5DA521C4"/>
    <w:rsid w:val="5DB1A991"/>
    <w:rsid w:val="5E0FCEA4"/>
    <w:rsid w:val="5E7955AA"/>
    <w:rsid w:val="5E8C8836"/>
    <w:rsid w:val="5E9D6893"/>
    <w:rsid w:val="5EEA9E18"/>
    <w:rsid w:val="5F073728"/>
    <w:rsid w:val="5F171824"/>
    <w:rsid w:val="5F545607"/>
    <w:rsid w:val="5FAB119C"/>
    <w:rsid w:val="5FAD9CF2"/>
    <w:rsid w:val="5FCB9B95"/>
    <w:rsid w:val="6046CC84"/>
    <w:rsid w:val="6073393B"/>
    <w:rsid w:val="608568A0"/>
    <w:rsid w:val="60DB36E9"/>
    <w:rsid w:val="60DB5309"/>
    <w:rsid w:val="6129E16A"/>
    <w:rsid w:val="61693AA2"/>
    <w:rsid w:val="61ABAFEC"/>
    <w:rsid w:val="61AE177F"/>
    <w:rsid w:val="61CD8BE0"/>
    <w:rsid w:val="61D8FBC0"/>
    <w:rsid w:val="61E83E59"/>
    <w:rsid w:val="62282082"/>
    <w:rsid w:val="6250E2A8"/>
    <w:rsid w:val="62521508"/>
    <w:rsid w:val="62C34887"/>
    <w:rsid w:val="63187CF5"/>
    <w:rsid w:val="636624AD"/>
    <w:rsid w:val="63A45114"/>
    <w:rsid w:val="63CF88E4"/>
    <w:rsid w:val="63E8088F"/>
    <w:rsid w:val="640748B0"/>
    <w:rsid w:val="640C56D7"/>
    <w:rsid w:val="64574733"/>
    <w:rsid w:val="6461822C"/>
    <w:rsid w:val="64933F2F"/>
    <w:rsid w:val="64D5D9BA"/>
    <w:rsid w:val="64E31114"/>
    <w:rsid w:val="64E350AE"/>
    <w:rsid w:val="650968E5"/>
    <w:rsid w:val="652E7DB3"/>
    <w:rsid w:val="656ACFE5"/>
    <w:rsid w:val="65A52FD7"/>
    <w:rsid w:val="65BD0035"/>
    <w:rsid w:val="65E11F22"/>
    <w:rsid w:val="65EBD9F7"/>
    <w:rsid w:val="660033D9"/>
    <w:rsid w:val="66621A55"/>
    <w:rsid w:val="6676D850"/>
    <w:rsid w:val="668947CE"/>
    <w:rsid w:val="66AD7311"/>
    <w:rsid w:val="66BF3C26"/>
    <w:rsid w:val="66DDC5EA"/>
    <w:rsid w:val="67222A09"/>
    <w:rsid w:val="672CDE3C"/>
    <w:rsid w:val="673ACD6C"/>
    <w:rsid w:val="67432C1F"/>
    <w:rsid w:val="675287E3"/>
    <w:rsid w:val="683748D9"/>
    <w:rsid w:val="68CAACCA"/>
    <w:rsid w:val="68D95D6C"/>
    <w:rsid w:val="68EC62F3"/>
    <w:rsid w:val="68EE5B77"/>
    <w:rsid w:val="697B8C27"/>
    <w:rsid w:val="69F77E23"/>
    <w:rsid w:val="69FE7F15"/>
    <w:rsid w:val="6A1D8AB0"/>
    <w:rsid w:val="6A3D78D1"/>
    <w:rsid w:val="6A537905"/>
    <w:rsid w:val="6A667D2B"/>
    <w:rsid w:val="6A893DA6"/>
    <w:rsid w:val="6AACEC57"/>
    <w:rsid w:val="6AF5DFC8"/>
    <w:rsid w:val="6B4C1B9D"/>
    <w:rsid w:val="6B88B3B6"/>
    <w:rsid w:val="6BE4128C"/>
    <w:rsid w:val="6C3B9EBB"/>
    <w:rsid w:val="6C3D8AAE"/>
    <w:rsid w:val="6C49095F"/>
    <w:rsid w:val="6C905E2E"/>
    <w:rsid w:val="6CBA3959"/>
    <w:rsid w:val="6CC06E2F"/>
    <w:rsid w:val="6CE69A8C"/>
    <w:rsid w:val="6CF7A8B6"/>
    <w:rsid w:val="6CFB526D"/>
    <w:rsid w:val="6D12C86F"/>
    <w:rsid w:val="6D3A122A"/>
    <w:rsid w:val="6D76EFFE"/>
    <w:rsid w:val="6DC622B8"/>
    <w:rsid w:val="6DE9E9D8"/>
    <w:rsid w:val="6E4CCC68"/>
    <w:rsid w:val="6EFD07A7"/>
    <w:rsid w:val="6F508571"/>
    <w:rsid w:val="6FF15DC3"/>
    <w:rsid w:val="6FF81C59"/>
    <w:rsid w:val="70BEB0B5"/>
    <w:rsid w:val="70CCA35B"/>
    <w:rsid w:val="715A9640"/>
    <w:rsid w:val="71722300"/>
    <w:rsid w:val="71A3A6E5"/>
    <w:rsid w:val="71EC7358"/>
    <w:rsid w:val="7209B9BC"/>
    <w:rsid w:val="72A9831C"/>
    <w:rsid w:val="72ABEE65"/>
    <w:rsid w:val="72D0782D"/>
    <w:rsid w:val="72D8FCB9"/>
    <w:rsid w:val="7367A718"/>
    <w:rsid w:val="7372A66D"/>
    <w:rsid w:val="73769696"/>
    <w:rsid w:val="738AE99A"/>
    <w:rsid w:val="73907F8B"/>
    <w:rsid w:val="73D370BE"/>
    <w:rsid w:val="73D8B8B6"/>
    <w:rsid w:val="743D1AEA"/>
    <w:rsid w:val="745BE066"/>
    <w:rsid w:val="7463BECA"/>
    <w:rsid w:val="74A42EA0"/>
    <w:rsid w:val="74DE584C"/>
    <w:rsid w:val="74F89787"/>
    <w:rsid w:val="7505087B"/>
    <w:rsid w:val="751CDA88"/>
    <w:rsid w:val="7521E4AB"/>
    <w:rsid w:val="7532069A"/>
    <w:rsid w:val="7574C9DA"/>
    <w:rsid w:val="75A2F8D7"/>
    <w:rsid w:val="75AA8471"/>
    <w:rsid w:val="7616BA3B"/>
    <w:rsid w:val="76835AB1"/>
    <w:rsid w:val="773EC938"/>
    <w:rsid w:val="7769498F"/>
    <w:rsid w:val="7784BF93"/>
    <w:rsid w:val="7789CC08"/>
    <w:rsid w:val="77AA7694"/>
    <w:rsid w:val="77B64611"/>
    <w:rsid w:val="77BF689B"/>
    <w:rsid w:val="7812FAE7"/>
    <w:rsid w:val="7818C00B"/>
    <w:rsid w:val="7838536F"/>
    <w:rsid w:val="78703B70"/>
    <w:rsid w:val="7879C5B7"/>
    <w:rsid w:val="788964BD"/>
    <w:rsid w:val="789B0ED3"/>
    <w:rsid w:val="789D1FF6"/>
    <w:rsid w:val="78FA59CF"/>
    <w:rsid w:val="79232DED"/>
    <w:rsid w:val="794A7614"/>
    <w:rsid w:val="797F9254"/>
    <w:rsid w:val="799ED7CE"/>
    <w:rsid w:val="79A60E3C"/>
    <w:rsid w:val="79AEB8CA"/>
    <w:rsid w:val="79BAFB73"/>
    <w:rsid w:val="79C66F06"/>
    <w:rsid w:val="79D423D0"/>
    <w:rsid w:val="79ED4F39"/>
    <w:rsid w:val="7A506CB8"/>
    <w:rsid w:val="7A7DB42B"/>
    <w:rsid w:val="7A7ED5CD"/>
    <w:rsid w:val="7AC7E6C3"/>
    <w:rsid w:val="7B695727"/>
    <w:rsid w:val="7BA54EA5"/>
    <w:rsid w:val="7BC32D7D"/>
    <w:rsid w:val="7BE10DF9"/>
    <w:rsid w:val="7BE281D9"/>
    <w:rsid w:val="7BFF0C9C"/>
    <w:rsid w:val="7C22EEA3"/>
    <w:rsid w:val="7C23EE6F"/>
    <w:rsid w:val="7C5633B3"/>
    <w:rsid w:val="7C83B387"/>
    <w:rsid w:val="7C9F43D4"/>
    <w:rsid w:val="7D31CBE0"/>
    <w:rsid w:val="7D49FF6E"/>
    <w:rsid w:val="7D590DA7"/>
    <w:rsid w:val="7D59E6EB"/>
    <w:rsid w:val="7D68904F"/>
    <w:rsid w:val="7D77F02A"/>
    <w:rsid w:val="7D91F906"/>
    <w:rsid w:val="7DEB55F7"/>
    <w:rsid w:val="7DF88E48"/>
    <w:rsid w:val="7E07D6BE"/>
    <w:rsid w:val="7E3F6636"/>
    <w:rsid w:val="7E9F82E4"/>
    <w:rsid w:val="7EB281F7"/>
    <w:rsid w:val="7EFBD940"/>
    <w:rsid w:val="7F30DB82"/>
    <w:rsid w:val="7F6632B5"/>
    <w:rsid w:val="7FBD47AF"/>
    <w:rsid w:val="7FC6C86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F087"/>
  <w15:chartTrackingRefBased/>
  <w15:docId w15:val="{69392DEF-9997-45C4-89C1-27A41551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8F"/>
    <w:pPr>
      <w:spacing w:line="276" w:lineRule="auto"/>
    </w:pPr>
    <w:rPr>
      <w:sz w:val="24"/>
    </w:rPr>
  </w:style>
  <w:style w:type="paragraph" w:styleId="Rubrik1">
    <w:name w:val="heading 1"/>
    <w:basedOn w:val="Normal"/>
    <w:next w:val="Normal"/>
    <w:link w:val="Rubrik1Char"/>
    <w:uiPriority w:val="9"/>
    <w:qFormat/>
    <w:rsid w:val="00742897"/>
    <w:pPr>
      <w:keepNext/>
      <w:keepLines/>
      <w:spacing w:before="360" w:after="80" w:line="240" w:lineRule="auto"/>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line="240" w:lineRule="auto"/>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line="240" w:lineRule="auto"/>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line="240" w:lineRule="auto"/>
      <w:outlineLvl w:val="3"/>
    </w:pPr>
    <w:rPr>
      <w:rFonts w:asciiTheme="majorHAnsi" w:eastAsiaTheme="majorEastAsia" w:hAnsiTheme="majorHAnsi" w:cstheme="majorBidi"/>
      <w:b/>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spacing w:after="0" w:line="240" w:lineRule="auto"/>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12"/>
      </w:numPr>
      <w:ind w:left="714" w:hanging="357"/>
      <w:contextualSpacing/>
    </w:pPr>
  </w:style>
  <w:style w:type="paragraph" w:styleId="Ingetavstnd">
    <w:name w:val="No Spacing"/>
    <w:link w:val="IngetavstndChar"/>
    <w:uiPriority w:val="1"/>
    <w:qFormat/>
    <w:rsid w:val="00E426BB"/>
    <w:pPr>
      <w:spacing w:after="0" w:line="240" w:lineRule="auto"/>
    </w:pPr>
  </w:style>
  <w:style w:type="character" w:customStyle="1" w:styleId="normaltextrun">
    <w:name w:val="normaltextrun"/>
    <w:basedOn w:val="Standardstycketeckensnitt"/>
    <w:rsid w:val="00DE6919"/>
  </w:style>
  <w:style w:type="character" w:customStyle="1" w:styleId="eop">
    <w:name w:val="eop"/>
    <w:basedOn w:val="Standardstycketeckensnitt"/>
    <w:rsid w:val="00DE6919"/>
  </w:style>
  <w:style w:type="paragraph" w:customStyle="1" w:styleId="paragraph">
    <w:name w:val="paragraph"/>
    <w:basedOn w:val="Normal"/>
    <w:rsid w:val="00DE6919"/>
    <w:pPr>
      <w:spacing w:before="100" w:beforeAutospacing="1" w:after="100" w:afterAutospacing="1" w:line="240" w:lineRule="auto"/>
    </w:pPr>
    <w:rPr>
      <w:rFonts w:ascii="Times New Roman" w:eastAsia="Times New Roman" w:hAnsi="Times New Roman" w:cs="Times New Roman"/>
      <w:szCs w:val="24"/>
      <w:lang w:eastAsia="sv-SE"/>
    </w:rPr>
  </w:style>
  <w:style w:type="paragraph" w:styleId="Sidhuvud">
    <w:name w:val="header"/>
    <w:basedOn w:val="Normal"/>
    <w:link w:val="SidhuvudChar"/>
    <w:uiPriority w:val="99"/>
    <w:unhideWhenUsed/>
    <w:rsid w:val="00D529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52927"/>
    <w:rPr>
      <w:sz w:val="24"/>
    </w:rPr>
  </w:style>
  <w:style w:type="paragraph" w:styleId="Sidfot">
    <w:name w:val="footer"/>
    <w:basedOn w:val="Normal"/>
    <w:link w:val="SidfotChar"/>
    <w:uiPriority w:val="99"/>
    <w:unhideWhenUsed/>
    <w:rsid w:val="00D529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52927"/>
    <w:rPr>
      <w:sz w:val="24"/>
    </w:rPr>
  </w:style>
  <w:style w:type="character" w:customStyle="1" w:styleId="IngetavstndChar">
    <w:name w:val="Inget avstånd Char"/>
    <w:basedOn w:val="Standardstycketeckensnitt"/>
    <w:link w:val="Ingetavstnd"/>
    <w:uiPriority w:val="1"/>
    <w:rsid w:val="00D52927"/>
  </w:style>
  <w:style w:type="paragraph" w:styleId="Innehllsfrteckningsrubrik">
    <w:name w:val="TOC Heading"/>
    <w:basedOn w:val="Rubrik1"/>
    <w:next w:val="Normal"/>
    <w:uiPriority w:val="39"/>
    <w:unhideWhenUsed/>
    <w:qFormat/>
    <w:rsid w:val="00AC0762"/>
    <w:pPr>
      <w:spacing w:before="240" w:after="0" w:line="259" w:lineRule="auto"/>
      <w:outlineLvl w:val="9"/>
    </w:pPr>
    <w:rPr>
      <w:b w:val="0"/>
      <w:color w:val="1E1E1E" w:themeColor="accent1" w:themeShade="BF"/>
      <w:sz w:val="32"/>
      <w:lang w:eastAsia="sv-SE"/>
    </w:rPr>
  </w:style>
  <w:style w:type="paragraph" w:styleId="Innehll3">
    <w:name w:val="toc 3"/>
    <w:basedOn w:val="Normal"/>
    <w:next w:val="Normal"/>
    <w:autoRedefine/>
    <w:uiPriority w:val="39"/>
    <w:unhideWhenUsed/>
    <w:rsid w:val="00AC0762"/>
    <w:pPr>
      <w:spacing w:after="100"/>
      <w:ind w:left="480"/>
    </w:pPr>
  </w:style>
  <w:style w:type="character" w:styleId="Hyperlnk">
    <w:name w:val="Hyperlink"/>
    <w:basedOn w:val="Standardstycketeckensnitt"/>
    <w:uiPriority w:val="99"/>
    <w:unhideWhenUsed/>
    <w:rsid w:val="00AC0762"/>
    <w:rPr>
      <w:color w:val="4B2D78" w:themeColor="hyperlink"/>
      <w:u w:val="single"/>
    </w:rPr>
  </w:style>
  <w:style w:type="character" w:customStyle="1" w:styleId="contextualspellingandgrammarerror">
    <w:name w:val="contextualspellingandgrammarerror"/>
    <w:basedOn w:val="Standardstycketeckensnitt"/>
    <w:rsid w:val="00055670"/>
  </w:style>
  <w:style w:type="paragraph" w:styleId="Innehll1">
    <w:name w:val="toc 1"/>
    <w:basedOn w:val="Normal"/>
    <w:next w:val="Normal"/>
    <w:autoRedefine/>
    <w:uiPriority w:val="39"/>
    <w:unhideWhenUsed/>
    <w:rsid w:val="00055670"/>
    <w:pPr>
      <w:spacing w:after="100"/>
    </w:pPr>
  </w:style>
  <w:style w:type="paragraph" w:styleId="Innehll2">
    <w:name w:val="toc 2"/>
    <w:basedOn w:val="Normal"/>
    <w:next w:val="Normal"/>
    <w:autoRedefine/>
    <w:uiPriority w:val="39"/>
    <w:unhideWhenUsed/>
    <w:rsid w:val="00055670"/>
    <w:pPr>
      <w:spacing w:after="100"/>
      <w:ind w:left="240"/>
    </w:p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lstomnmnande">
    <w:name w:val="Unresolved Mention"/>
    <w:basedOn w:val="Standardstycketeckensnitt"/>
    <w:uiPriority w:val="99"/>
    <w:semiHidden/>
    <w:unhideWhenUsed/>
    <w:rsid w:val="00CD69F8"/>
    <w:rPr>
      <w:color w:val="605E5C"/>
      <w:shd w:val="clear" w:color="auto" w:fill="E1DFDD"/>
    </w:rPr>
  </w:style>
  <w:style w:type="paragraph" w:customStyle="1" w:styleId="Orubrik">
    <w:name w:val="Orubrik"/>
    <w:basedOn w:val="Brdtext"/>
    <w:next w:val="Brdtext"/>
    <w:semiHidden/>
    <w:qFormat/>
    <w:rsid w:val="00D60D0D"/>
    <w:pPr>
      <w:keepNext/>
      <w:spacing w:after="200" w:line="280" w:lineRule="atLeast"/>
    </w:pPr>
    <w:rPr>
      <w:rFonts w:asciiTheme="majorHAnsi" w:hAnsiTheme="majorHAnsi"/>
      <w:b/>
    </w:rPr>
  </w:style>
  <w:style w:type="paragraph" w:styleId="Brdtext">
    <w:name w:val="Body Text"/>
    <w:basedOn w:val="Normal"/>
    <w:link w:val="BrdtextChar"/>
    <w:uiPriority w:val="99"/>
    <w:semiHidden/>
    <w:unhideWhenUsed/>
    <w:rsid w:val="00D60D0D"/>
    <w:pPr>
      <w:spacing w:after="120"/>
    </w:pPr>
  </w:style>
  <w:style w:type="character" w:customStyle="1" w:styleId="BrdtextChar">
    <w:name w:val="Brödtext Char"/>
    <w:basedOn w:val="Standardstycketeckensnitt"/>
    <w:link w:val="Brdtext"/>
    <w:uiPriority w:val="99"/>
    <w:semiHidden/>
    <w:rsid w:val="00D60D0D"/>
    <w:rPr>
      <w:sz w:val="24"/>
    </w:rPr>
  </w:style>
  <w:style w:type="paragraph" w:styleId="Beskrivning">
    <w:name w:val="caption"/>
    <w:basedOn w:val="Normal"/>
    <w:next w:val="Normal"/>
    <w:uiPriority w:val="35"/>
    <w:unhideWhenUsed/>
    <w:qFormat/>
    <w:rsid w:val="00130406"/>
    <w:pPr>
      <w:spacing w:after="200" w:line="240" w:lineRule="auto"/>
    </w:pPr>
    <w:rPr>
      <w:i/>
      <w:iCs/>
      <w:color w:val="292929"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2055">
      <w:bodyDiv w:val="1"/>
      <w:marLeft w:val="0"/>
      <w:marRight w:val="0"/>
      <w:marTop w:val="0"/>
      <w:marBottom w:val="0"/>
      <w:divBdr>
        <w:top w:val="none" w:sz="0" w:space="0" w:color="auto"/>
        <w:left w:val="none" w:sz="0" w:space="0" w:color="auto"/>
        <w:bottom w:val="none" w:sz="0" w:space="0" w:color="auto"/>
        <w:right w:val="none" w:sz="0" w:space="0" w:color="auto"/>
      </w:divBdr>
      <w:divsChild>
        <w:div w:id="556354000">
          <w:marLeft w:val="0"/>
          <w:marRight w:val="0"/>
          <w:marTop w:val="0"/>
          <w:marBottom w:val="0"/>
          <w:divBdr>
            <w:top w:val="none" w:sz="0" w:space="0" w:color="auto"/>
            <w:left w:val="none" w:sz="0" w:space="0" w:color="auto"/>
            <w:bottom w:val="none" w:sz="0" w:space="0" w:color="auto"/>
            <w:right w:val="none" w:sz="0" w:space="0" w:color="auto"/>
          </w:divBdr>
        </w:div>
        <w:div w:id="783352669">
          <w:marLeft w:val="0"/>
          <w:marRight w:val="0"/>
          <w:marTop w:val="0"/>
          <w:marBottom w:val="0"/>
          <w:divBdr>
            <w:top w:val="none" w:sz="0" w:space="0" w:color="auto"/>
            <w:left w:val="none" w:sz="0" w:space="0" w:color="auto"/>
            <w:bottom w:val="none" w:sz="0" w:space="0" w:color="auto"/>
            <w:right w:val="none" w:sz="0" w:space="0" w:color="auto"/>
          </w:divBdr>
          <w:divsChild>
            <w:div w:id="1215773695">
              <w:marLeft w:val="0"/>
              <w:marRight w:val="0"/>
              <w:marTop w:val="0"/>
              <w:marBottom w:val="0"/>
              <w:divBdr>
                <w:top w:val="none" w:sz="0" w:space="0" w:color="auto"/>
                <w:left w:val="none" w:sz="0" w:space="0" w:color="auto"/>
                <w:bottom w:val="none" w:sz="0" w:space="0" w:color="auto"/>
                <w:right w:val="none" w:sz="0" w:space="0" w:color="auto"/>
              </w:divBdr>
            </w:div>
          </w:divsChild>
        </w:div>
        <w:div w:id="804737650">
          <w:marLeft w:val="0"/>
          <w:marRight w:val="0"/>
          <w:marTop w:val="0"/>
          <w:marBottom w:val="0"/>
          <w:divBdr>
            <w:top w:val="none" w:sz="0" w:space="0" w:color="auto"/>
            <w:left w:val="none" w:sz="0" w:space="0" w:color="auto"/>
            <w:bottom w:val="none" w:sz="0" w:space="0" w:color="auto"/>
            <w:right w:val="none" w:sz="0" w:space="0" w:color="auto"/>
          </w:divBdr>
          <w:divsChild>
            <w:div w:id="1044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5408">
      <w:bodyDiv w:val="1"/>
      <w:marLeft w:val="0"/>
      <w:marRight w:val="0"/>
      <w:marTop w:val="0"/>
      <w:marBottom w:val="0"/>
      <w:divBdr>
        <w:top w:val="none" w:sz="0" w:space="0" w:color="auto"/>
        <w:left w:val="none" w:sz="0" w:space="0" w:color="auto"/>
        <w:bottom w:val="none" w:sz="0" w:space="0" w:color="auto"/>
        <w:right w:val="none" w:sz="0" w:space="0" w:color="auto"/>
      </w:divBdr>
    </w:div>
    <w:div w:id="1343236815">
      <w:bodyDiv w:val="1"/>
      <w:marLeft w:val="0"/>
      <w:marRight w:val="0"/>
      <w:marTop w:val="0"/>
      <w:marBottom w:val="0"/>
      <w:divBdr>
        <w:top w:val="none" w:sz="0" w:space="0" w:color="auto"/>
        <w:left w:val="none" w:sz="0" w:space="0" w:color="auto"/>
        <w:bottom w:val="none" w:sz="0" w:space="0" w:color="auto"/>
        <w:right w:val="none" w:sz="0" w:space="0" w:color="auto"/>
      </w:divBdr>
      <w:divsChild>
        <w:div w:id="1600992031">
          <w:marLeft w:val="0"/>
          <w:marRight w:val="0"/>
          <w:marTop w:val="0"/>
          <w:marBottom w:val="0"/>
          <w:divBdr>
            <w:top w:val="none" w:sz="0" w:space="0" w:color="auto"/>
            <w:left w:val="none" w:sz="0" w:space="0" w:color="auto"/>
            <w:bottom w:val="none" w:sz="0" w:space="0" w:color="auto"/>
            <w:right w:val="none" w:sz="0" w:space="0" w:color="auto"/>
          </w:divBdr>
          <w:divsChild>
            <w:div w:id="1764107045">
              <w:marLeft w:val="0"/>
              <w:marRight w:val="0"/>
              <w:marTop w:val="0"/>
              <w:marBottom w:val="0"/>
              <w:divBdr>
                <w:top w:val="none" w:sz="0" w:space="0" w:color="auto"/>
                <w:left w:val="none" w:sz="0" w:space="0" w:color="auto"/>
                <w:bottom w:val="none" w:sz="0" w:space="0" w:color="auto"/>
                <w:right w:val="none" w:sz="0" w:space="0" w:color="auto"/>
              </w:divBdr>
            </w:div>
            <w:div w:id="1514030544">
              <w:marLeft w:val="0"/>
              <w:marRight w:val="0"/>
              <w:marTop w:val="0"/>
              <w:marBottom w:val="0"/>
              <w:divBdr>
                <w:top w:val="none" w:sz="0" w:space="0" w:color="auto"/>
                <w:left w:val="none" w:sz="0" w:space="0" w:color="auto"/>
                <w:bottom w:val="none" w:sz="0" w:space="0" w:color="auto"/>
                <w:right w:val="none" w:sz="0" w:space="0" w:color="auto"/>
              </w:divBdr>
            </w:div>
          </w:divsChild>
        </w:div>
        <w:div w:id="1109009661">
          <w:marLeft w:val="0"/>
          <w:marRight w:val="0"/>
          <w:marTop w:val="0"/>
          <w:marBottom w:val="0"/>
          <w:divBdr>
            <w:top w:val="none" w:sz="0" w:space="0" w:color="auto"/>
            <w:left w:val="none" w:sz="0" w:space="0" w:color="auto"/>
            <w:bottom w:val="none" w:sz="0" w:space="0" w:color="auto"/>
            <w:right w:val="none" w:sz="0" w:space="0" w:color="auto"/>
          </w:divBdr>
          <w:divsChild>
            <w:div w:id="1734431431">
              <w:marLeft w:val="0"/>
              <w:marRight w:val="0"/>
              <w:marTop w:val="0"/>
              <w:marBottom w:val="0"/>
              <w:divBdr>
                <w:top w:val="none" w:sz="0" w:space="0" w:color="auto"/>
                <w:left w:val="none" w:sz="0" w:space="0" w:color="auto"/>
                <w:bottom w:val="none" w:sz="0" w:space="0" w:color="auto"/>
                <w:right w:val="none" w:sz="0" w:space="0" w:color="auto"/>
              </w:divBdr>
            </w:div>
          </w:divsChild>
        </w:div>
        <w:div w:id="25563086">
          <w:marLeft w:val="0"/>
          <w:marRight w:val="0"/>
          <w:marTop w:val="0"/>
          <w:marBottom w:val="0"/>
          <w:divBdr>
            <w:top w:val="none" w:sz="0" w:space="0" w:color="auto"/>
            <w:left w:val="none" w:sz="0" w:space="0" w:color="auto"/>
            <w:bottom w:val="none" w:sz="0" w:space="0" w:color="auto"/>
            <w:right w:val="none" w:sz="0" w:space="0" w:color="auto"/>
          </w:divBdr>
          <w:divsChild>
            <w:div w:id="21068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c5989269dd348b6b1b5ccb18f16fed3 xmlns="c543b602-2beb-4ea8-aeee-288f6cc25599">
      <Terms xmlns="http://schemas.microsoft.com/office/infopath/2007/PartnerControls">
        <TermInfo xmlns="http://schemas.microsoft.com/office/infopath/2007/PartnerControls">
          <TermName xmlns="http://schemas.microsoft.com/office/infopath/2007/PartnerControls">Utkast</TermName>
          <TermId xmlns="http://schemas.microsoft.com/office/infopath/2007/PartnerControls">4fd34bca-3b4e-4a5b-88f2-24ba8985d36d</TermId>
        </TermInfo>
      </Terms>
    </pc5989269dd348b6b1b5ccb18f16fed3>
    <pb38c114153344b4a8ac01227a633d83 xmlns="c543b602-2beb-4ea8-aeee-288f6cc25599">
      <Terms xmlns="http://schemas.microsoft.com/office/infopath/2007/PartnerControls"/>
    </pb38c114153344b4a8ac01227a633d83>
    <TaxCatchAll xmlns="c543b602-2beb-4ea8-aeee-288f6cc25599">
      <Value>1</Value>
    </TaxCatchAll>
    <Gallringsbar xmlns="c543b602-2beb-4ea8-aeee-288f6cc25599">Ja</Gallringsbar>
    <Skyddsvarde xmlns="c543b602-2beb-4ea8-aeee-288f6cc255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F_Dokument" ma:contentTypeID="0x01010014A0B615A4987746B2959CA40FE4F9A900852824416F13E74BB3EF29D12F251A91" ma:contentTypeVersion="9" ma:contentTypeDescription="Standdard AF innehållstyp" ma:contentTypeScope="" ma:versionID="d94c3c85aa0bc89dc77c23b6b984378e">
  <xsd:schema xmlns:xsd="http://www.w3.org/2001/XMLSchema" xmlns:xs="http://www.w3.org/2001/XMLSchema" xmlns:p="http://schemas.microsoft.com/office/2006/metadata/properties" xmlns:ns2="c543b602-2beb-4ea8-aeee-288f6cc25599" targetNamespace="http://schemas.microsoft.com/office/2006/metadata/properties" ma:root="true" ma:fieldsID="f67e0293cf05de13bd48315022803004" ns2:_="">
    <xsd:import namespace="c543b602-2beb-4ea8-aeee-288f6cc25599"/>
    <xsd:element name="properties">
      <xsd:complexType>
        <xsd:sequence>
          <xsd:element name="documentManagement">
            <xsd:complexType>
              <xsd:all>
                <xsd:element ref="ns2:pc5989269dd348b6b1b5ccb18f16fed3" minOccurs="0"/>
                <xsd:element ref="ns2:TaxCatchAll" minOccurs="0"/>
                <xsd:element ref="ns2:TaxCatchAllLabel" minOccurs="0"/>
                <xsd:element ref="ns2:pb38c114153344b4a8ac01227a633d83" minOccurs="0"/>
                <xsd:element ref="ns2:Gallringsbar" minOccurs="0"/>
                <xsd:element ref="ns2:Skyddsvar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b602-2beb-4ea8-aeee-288f6cc25599" elementFormDefault="qualified">
    <xsd:import namespace="http://schemas.microsoft.com/office/2006/documentManagement/types"/>
    <xsd:import namespace="http://schemas.microsoft.com/office/infopath/2007/PartnerControls"/>
    <xsd:element name="pc5989269dd348b6b1b5ccb18f16fed3" ma:index="8" nillable="true" ma:taxonomy="true" ma:internalName="pc5989269dd348b6b1b5ccb18f16fed3" ma:taxonomyFieldName="Dokumentstatus" ma:displayName="Dokumentstatus" ma:default="1;#Utkast|4fd34bca-3b4e-4a5b-88f2-24ba8985d36d" ma:fieldId="{9c598926-9dd3-48b6-b1b5-ccb18f16fed3}" ma:sspId="93b5fa16-33f7-4e0d-9c60-e37e052098b6" ma:termSetId="b2d44d14-e970-4bd9-b606-a8f608d268b2" ma:anchorId="a1a796ae-097c-4b94-b5b0-85256fa492ce" ma:open="false" ma:isKeyword="false">
      <xsd:complexType>
        <xsd:sequence>
          <xsd:element ref="pc:Terms" minOccurs="0" maxOccurs="1"/>
        </xsd:sequence>
      </xsd:complexType>
    </xsd:element>
    <xsd:element name="TaxCatchAll" ma:index="9" nillable="true" ma:displayName="Taxonomy Catch All Column" ma:hidden="true" ma:list="{12f678c8-f8a0-41ec-8e91-fa1392de3664}" ma:internalName="TaxCatchAll" ma:showField="CatchAllData"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f678c8-f8a0-41ec-8e91-fa1392de3664}" ma:internalName="TaxCatchAllLabel" ma:readOnly="true" ma:showField="CatchAllDataLabel"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pb38c114153344b4a8ac01227a633d83" ma:index="12" nillable="true" ma:taxonomy="true" ma:internalName="pb38c114153344b4a8ac01227a633d83" ma:taxonomyFieldName="Dokumenttyp" ma:displayName="Dokumenttyp" ma:default="" ma:fieldId="{9b38c114-1533-44b4-a8ac-01227a633d83}" ma:sspId="93b5fa16-33f7-4e0d-9c60-e37e052098b6" ma:termSetId="b2d44d14-e970-4bd9-b606-a8f608d268b2" ma:anchorId="1faec79e-05e2-4ca8-80e6-d2239223a758" ma:open="false" ma:isKeyword="false">
      <xsd:complexType>
        <xsd:sequence>
          <xsd:element ref="pc:Terms" minOccurs="0" maxOccurs="1"/>
        </xsd:sequence>
      </xsd:complexType>
    </xsd:element>
    <xsd:element name="Gallringsbar" ma:index="14" nillable="true" ma:displayName="Gallringsbar" ma:default="Ja" ma:format="Dropdown" ma:internalName="Gallringsbar" ma:readOnly="false">
      <xsd:simpleType>
        <xsd:restriction base="dms:Choice">
          <xsd:enumeration value="Ja"/>
          <xsd:enumeration value="Nej"/>
        </xsd:restriction>
      </xsd:simpleType>
    </xsd:element>
    <xsd:element name="Skyddsvarde" ma:index="15" nillable="true" ma:displayName="Skyddsvärde" ma:description="Vilken typ av tillfällig hantering innehåller dokumentet?" ma:format="Dropdown" ma:internalName="Skyddsvarde">
      <xsd:simpleType>
        <xsd:restriction base="dms:Choice">
          <xsd:enumeration value="LÅG, publik info, inga personuppgifter"/>
          <xsd:enumeration value="MEDEL, inga personuppgifter"/>
          <xsd:enumeration value="MEDEL, icke känsliga personuppgifter"/>
        </xsd:restriction>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7BCD7-291C-4F13-B7DA-88368244D4EC}">
  <ds:schemaRefs>
    <ds:schemaRef ds:uri="http://purl.org/dc/terms/"/>
    <ds:schemaRef ds:uri="http://schemas.microsoft.com/office/2006/metadata/properties"/>
    <ds:schemaRef ds:uri="http://purl.org/dc/elements/1.1/"/>
    <ds:schemaRef ds:uri="c543b602-2beb-4ea8-aeee-288f6cc25599"/>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6EDD2A7-CBF2-4FFB-AE6E-7B7A253D5DA7}">
  <ds:schemaRefs>
    <ds:schemaRef ds:uri="http://schemas.microsoft.com/sharepoint/v3/contenttype/forms"/>
  </ds:schemaRefs>
</ds:datastoreItem>
</file>

<file path=customXml/itemProps3.xml><?xml version="1.0" encoding="utf-8"?>
<ds:datastoreItem xmlns:ds="http://schemas.openxmlformats.org/officeDocument/2006/customXml" ds:itemID="{BAED6338-C564-483B-AF18-F4EC9600C090}">
  <ds:schemaRefs>
    <ds:schemaRef ds:uri="http://schemas.openxmlformats.org/officeDocument/2006/bibliography"/>
  </ds:schemaRefs>
</ds:datastoreItem>
</file>

<file path=customXml/itemProps4.xml><?xml version="1.0" encoding="utf-8"?>
<ds:datastoreItem xmlns:ds="http://schemas.openxmlformats.org/officeDocument/2006/customXml" ds:itemID="{FE09496E-D362-49F9-8864-4EFFC564D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b602-2beb-4ea8-aeee-288f6cc2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2574</Words>
  <Characters>13647</Characters>
  <Application>Microsoft Office Word</Application>
  <DocSecurity>4</DocSecurity>
  <Lines>113</Lines>
  <Paragraphs>32</Paragraphs>
  <ScaleCrop>false</ScaleCrop>
  <HeadingPairs>
    <vt:vector size="2" baseType="variant">
      <vt:variant>
        <vt:lpstr>Rubrik</vt:lpstr>
      </vt:variant>
      <vt:variant>
        <vt:i4>1</vt:i4>
      </vt:variant>
    </vt:vector>
  </HeadingPairs>
  <TitlesOfParts>
    <vt:vector size="1" baseType="lpstr">
      <vt:lpstr>BILAGA 3 Individsamverkan Trollhättan</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3 Individsamverkan Trollhättan</dc:title>
  <dc:subject>Individsamverkan Trollhättan</dc:subject>
  <dc:creator>Julia Andersson</dc:creator>
  <cp:keywords>Grästorp, Trollhättan och Vänersborg</cp:keywords>
  <dc:description/>
  <cp:lastModifiedBy>Fredrik Wolffelt</cp:lastModifiedBy>
  <cp:revision>2</cp:revision>
  <cp:lastPrinted>2022-12-15T08:06:00Z</cp:lastPrinted>
  <dcterms:created xsi:type="dcterms:W3CDTF">2023-04-18T12:26:00Z</dcterms:created>
  <dcterms:modified xsi:type="dcterms:W3CDTF">2023-04-18T12:26:00Z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0x01010014A0B615A4987746B2959CA40FE4F9A900852824416F13E74BB3EF29D12F251A91</vt:lpwstr>
  </property>
  <property fmtid="{D5CDD505-2E9C-101B-9397-08002B2CF9AE}" pid="3" name="Dokumentstatus">
    <vt:lpwstr>1;#Utkast|4fd34bca-3b4e-4a5b-88f2-24ba8985d36d</vt:lpwstr>
  </property>
  <property fmtid="{D5CDD505-2E9C-101B-9397-08002B2CF9AE}" pid="4" name="Dokumenttyp">
    <vt:lpwstr/>
  </property>
</Properties>
</file>